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99" w:rsidRPr="00C9549A" w:rsidRDefault="000D0A13" w:rsidP="00CD3E9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13</w:t>
      </w:r>
      <w:r w:rsidR="00CD3E99" w:rsidRPr="00C9549A">
        <w:rPr>
          <w:rFonts w:ascii="Arial" w:hAnsi="Arial" w:cs="Arial"/>
          <w:b/>
        </w:rPr>
        <w:t>/2021</w:t>
      </w:r>
    </w:p>
    <w:p w:rsidR="00CD3E99" w:rsidRPr="00C9549A" w:rsidRDefault="00CD3E99" w:rsidP="00CD3E99">
      <w:pPr>
        <w:spacing w:after="120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z obrad sesji Rady Gm</w:t>
      </w:r>
      <w:r>
        <w:rPr>
          <w:rFonts w:ascii="Arial" w:hAnsi="Arial" w:cs="Arial"/>
          <w:b/>
        </w:rPr>
        <w:t xml:space="preserve">iny  Bircza, odbytej w dniu 15 października  </w:t>
      </w:r>
      <w:r w:rsidRPr="00C9549A">
        <w:rPr>
          <w:rFonts w:ascii="Arial" w:hAnsi="Arial" w:cs="Arial"/>
          <w:b/>
        </w:rPr>
        <w:t xml:space="preserve">2021 roku </w:t>
      </w:r>
      <w:r w:rsidRPr="00C954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 xml:space="preserve">klubowej  </w:t>
      </w:r>
      <w:r w:rsidRPr="00C9549A">
        <w:rPr>
          <w:rFonts w:ascii="Arial" w:hAnsi="Arial" w:cs="Arial"/>
          <w:b/>
        </w:rPr>
        <w:t xml:space="preserve"> Gminnego Ośrodka Kultury, Sportu i Turystyki w Birczy.</w:t>
      </w:r>
    </w:p>
    <w:p w:rsidR="00CD3E99" w:rsidRPr="00C9549A" w:rsidRDefault="00CD3E99" w:rsidP="00CD3E99">
      <w:pPr>
        <w:spacing w:after="120"/>
        <w:rPr>
          <w:rFonts w:ascii="Arial" w:hAnsi="Arial" w:cs="Arial"/>
          <w:b/>
        </w:rPr>
      </w:pPr>
    </w:p>
    <w:p w:rsidR="00CD3E99" w:rsidRPr="00C9549A" w:rsidRDefault="00CD3E99" w:rsidP="00CD3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Sesja trwała od godz.10</w:t>
      </w:r>
      <w:r>
        <w:rPr>
          <w:rFonts w:ascii="Arial" w:hAnsi="Arial" w:cs="Arial"/>
          <w:vertAlign w:val="superscript"/>
        </w:rPr>
        <w:t>0</w:t>
      </w:r>
      <w:r w:rsidRPr="00C9549A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do godz. 11</w:t>
      </w:r>
      <w:r>
        <w:rPr>
          <w:rFonts w:ascii="Arial" w:hAnsi="Arial" w:cs="Arial"/>
          <w:vertAlign w:val="superscript"/>
        </w:rPr>
        <w:t>37</w:t>
      </w:r>
    </w:p>
    <w:p w:rsidR="00CD3E99" w:rsidRPr="00C9549A" w:rsidRDefault="00CD3E99" w:rsidP="00CD3E99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sesji </w:t>
      </w:r>
      <w:r>
        <w:rPr>
          <w:rFonts w:ascii="Arial" w:hAnsi="Arial" w:cs="Arial"/>
        </w:rPr>
        <w:t>uczestniczyli Radni w liczbie 12</w:t>
      </w:r>
      <w:r w:rsidRPr="00C9549A">
        <w:rPr>
          <w:rFonts w:ascii="Arial" w:hAnsi="Arial" w:cs="Arial"/>
        </w:rPr>
        <w:t xml:space="preserve">. Nieobecni Radni: </w:t>
      </w:r>
      <w:r>
        <w:rPr>
          <w:rFonts w:ascii="Arial" w:hAnsi="Arial" w:cs="Arial"/>
        </w:rPr>
        <w:t xml:space="preserve">Pan Andrzej Głowacz, Pan Czesław Mliczek, Pan Andrzej Pacławski  </w:t>
      </w:r>
      <w:r w:rsidRPr="00C9549A">
        <w:rPr>
          <w:rFonts w:ascii="Arial" w:hAnsi="Arial" w:cs="Arial"/>
        </w:rPr>
        <w:t xml:space="preserve">- nieobecność usprawiedliwiona. </w:t>
      </w:r>
    </w:p>
    <w:p w:rsidR="00CD3E99" w:rsidRPr="00C9549A" w:rsidRDefault="00CD3E99" w:rsidP="00CD3E9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 sesji uczestniczyli Wójt Gminy Bircza- Pan Grzegorz Gągola,    Skarbnik Gminy Bircza- Pani Bogumiła Sowa- Wiśniowska, Sekretarz Gminy Bircza- Pani Jadwiga Haber- Słowińska oraz zaproszeni goście. </w:t>
      </w:r>
    </w:p>
    <w:p w:rsidR="00CD3E99" w:rsidRPr="00C9549A" w:rsidRDefault="00CD3E99" w:rsidP="00CD3E99">
      <w:pPr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Listy obecności uczestniczących w sesji stanowią załącznik do protokołu.</w:t>
      </w:r>
    </w:p>
    <w:p w:rsidR="00CD3E99" w:rsidRPr="00C9549A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D3E99" w:rsidRPr="00C9549A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D3E99" w:rsidRPr="00C9549A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D3E99" w:rsidRPr="00C9549A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C9549A">
        <w:rPr>
          <w:rFonts w:ascii="Arial" w:hAnsi="Arial" w:cs="Arial"/>
          <w:b/>
          <w:bCs/>
        </w:rPr>
        <w:t>Porządek obrad przedstawiał się następująco :</w:t>
      </w:r>
    </w:p>
    <w:p w:rsidR="00CD3E99" w:rsidRDefault="00CD3E99" w:rsidP="00CD3E99"/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CD3E99" w:rsidRPr="00AA0F6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AA0F69">
        <w:rPr>
          <w:rFonts w:ascii="Arial" w:hAnsi="Arial" w:cs="Arial"/>
          <w:sz w:val="22"/>
        </w:rPr>
        <w:t xml:space="preserve">. Przyjęcie </w:t>
      </w:r>
      <w:r>
        <w:rPr>
          <w:rFonts w:ascii="Arial" w:hAnsi="Arial" w:cs="Arial"/>
          <w:sz w:val="22"/>
        </w:rPr>
        <w:t xml:space="preserve"> protokołów z 7 ostatnich sesji Rady Gminy Bircza. </w:t>
      </w: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Pr="00AA0F69">
        <w:rPr>
          <w:rFonts w:ascii="Arial" w:hAnsi="Arial" w:cs="Arial"/>
          <w:sz w:val="22"/>
        </w:rPr>
        <w:t>. Informacja Wójta o działalności za okres międzysesyjny.</w:t>
      </w: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Podjęcie uchwał: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ustalenia wysokości ekwiwalentu dla członków ochotniczej straży pożarnej,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zbycia niektórych nieruchomości stanowiących własność Gminy Bircza (obręb Kotów,  działka nr 60/4, o pow. 0,3001 ha), 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wyrażenia zgody na odpłatne nabycie na rzecz Gminy Bircza do gminnego zasobu nieruchomości działek nr 279/15 i 279/17 w miejscowości Bircza,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komunalizacji mienia Skarbu Państwa, 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określenia wzoru wniosku o przyznanie dodatku mieszkaniowego oraz wzoru deklaracji o docho</w:t>
      </w:r>
      <w:r w:rsidR="00460327">
        <w:rPr>
          <w:rFonts w:ascii="Arial" w:hAnsi="Arial" w:cs="Arial"/>
          <w:sz w:val="22"/>
        </w:rPr>
        <w:t>dach gospodarstwa domowego</w:t>
      </w:r>
      <w:r>
        <w:rPr>
          <w:rFonts w:ascii="Arial" w:hAnsi="Arial" w:cs="Arial"/>
          <w:sz w:val="22"/>
        </w:rPr>
        <w:t xml:space="preserve">, 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</w:t>
      </w:r>
      <w:r w:rsidRPr="004A7958">
        <w:rPr>
          <w:rFonts w:ascii="Arial" w:hAnsi="Arial" w:cs="Arial"/>
          <w:sz w:val="22"/>
        </w:rPr>
        <w:t>szczegółowych warunków</w:t>
      </w:r>
      <w:r>
        <w:rPr>
          <w:rFonts w:ascii="Arial" w:hAnsi="Arial" w:cs="Arial"/>
          <w:sz w:val="22"/>
        </w:rPr>
        <w:t xml:space="preserve"> przyznawania i odpłatności za specjalistyczne usługi opiekuńcze, z wyłączeniem specjalistycznych usług opiekuńczych dla osób z zaburzeniami psychicznymi oraz szczegółowych warunków częściowego lub całkowitego zwolnienia od opłat, jak również trybu ich pobierania,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określenia zasad zwrotu wydatków za świadczenia z pomocy społecznej przyznawane na pomoc rzeczową, zasiłki na ekonomiczne usamodzielnienie, zasiłki okresowe oraz zasiłki celowe przyznawane pod warunkiem zwrotu,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określenia średniej ceny jednostki paliwa w Gminie Bircza na rok szkolny 2021/2022,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zasad wznoszenia, cofania i zbywania udziałów i akcji w spółkach prawa handlowego, 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wyrażenia zgody na wniesienie nieruchomości w formie aportu do spółki pn. Zakład Gospodarki Komunalnej i Mieszkaniowej Spółka z ograniczoną odpowiedzialnością w Birczy,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wyrażenia zgody na odstąpienie od obowiązku przetargowego trybu zawarcia umowy dzierżawy nieruchomości mienia komunalnego Gminy Bircza / część działki nr 268, obręb Bircza/, </w:t>
      </w:r>
    </w:p>
    <w:p w:rsidR="00CD3E99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wyrażenia zgody na odstąpienie od obowiązku przetargowego trybu zawarcia umowy dzierżawy nieruchomości mienia komunalnego Gminy Bircza/ część działki nr 454, obręb Bircza/,</w:t>
      </w:r>
    </w:p>
    <w:p w:rsidR="00CD3E99" w:rsidRPr="000116A2" w:rsidRDefault="00CD3E99" w:rsidP="00CD3E9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zmian w budżecie gminy na 2021 rok,</w:t>
      </w:r>
    </w:p>
    <w:p w:rsidR="00CD3E99" w:rsidRPr="00AA0F6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6.Interpelacje, wnioski i zapytania Radnych.</w:t>
      </w:r>
    </w:p>
    <w:p w:rsidR="00CD3E99" w:rsidRPr="00AA0F6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Pr="00AA0F69">
        <w:rPr>
          <w:rFonts w:ascii="Arial" w:hAnsi="Arial" w:cs="Arial"/>
          <w:sz w:val="22"/>
        </w:rPr>
        <w:t>. Zakończenie obrad.</w:t>
      </w:r>
    </w:p>
    <w:p w:rsidR="00CD3E99" w:rsidRDefault="00CD3E99" w:rsidP="00CD3E99"/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Pr="00F36E26" w:rsidRDefault="00CD3E99" w:rsidP="00CD3E99">
      <w:pPr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>Ad.1.</w:t>
      </w:r>
    </w:p>
    <w:p w:rsidR="00CD3E99" w:rsidRDefault="00CD3E99" w:rsidP="00CD3E99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ab/>
        <w:t xml:space="preserve">Otwarcia </w:t>
      </w:r>
      <w:r>
        <w:rPr>
          <w:rFonts w:ascii="Arial" w:hAnsi="Arial" w:cs="Arial"/>
        </w:rPr>
        <w:t xml:space="preserve">LV  </w:t>
      </w:r>
      <w:r w:rsidRPr="00F36E26">
        <w:rPr>
          <w:rFonts w:ascii="Arial" w:hAnsi="Arial" w:cs="Arial"/>
        </w:rPr>
        <w:t>sesji Rady Gminy Bircza dokonał Przewodniczący Rady Gminy Bircza Pan Kazimierz Cap, witając Radnych</w:t>
      </w:r>
      <w:r>
        <w:rPr>
          <w:rFonts w:ascii="Arial" w:hAnsi="Arial" w:cs="Arial"/>
        </w:rPr>
        <w:t>,  Pana Wójta, Panią Skarbnik</w:t>
      </w:r>
      <w:r w:rsidRPr="00D16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Panią Sekretarz oraz zaproszonych gości Na podstawie listy obecności stwierdził prawomocność obrad. </w:t>
      </w:r>
    </w:p>
    <w:p w:rsidR="00CD3E99" w:rsidRDefault="00CD3E99" w:rsidP="00CD3E99">
      <w:pPr>
        <w:jc w:val="both"/>
        <w:rPr>
          <w:rFonts w:ascii="Arial" w:hAnsi="Arial" w:cs="Arial"/>
        </w:rPr>
      </w:pPr>
    </w:p>
    <w:p w:rsidR="00CD3E99" w:rsidRDefault="00CD3E99" w:rsidP="00CD3E99">
      <w:pPr>
        <w:jc w:val="both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Ad.2.</w:t>
      </w:r>
    </w:p>
    <w:p w:rsidR="00397674" w:rsidRDefault="00397674" w:rsidP="00CD3E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97674">
        <w:rPr>
          <w:rFonts w:ascii="Arial" w:hAnsi="Arial" w:cs="Arial"/>
        </w:rPr>
        <w:t xml:space="preserve">Do proponowanego porządku obrad </w:t>
      </w:r>
      <w:r>
        <w:rPr>
          <w:rFonts w:ascii="Arial" w:hAnsi="Arial" w:cs="Arial"/>
        </w:rPr>
        <w:t xml:space="preserve">Pan Wójt zaproponował wycofanie                        z punktu 5 podpunktu 10 oraz wprowadzenie po punkcie 13 projektu uchwały                             w sprawie zmian   w budżecie gminy na 2021 rok.  Pan Przewodniczący zaproponował wprowadzenie punktu 5  o brzmieniu „informacja o oświadczeniach majątkowych za 2020 rok”, tym samym dotychczasowy punt 5 stanie się punktem 6, punkt 6 punktem 7, a punkt 7 stanie się punktem 8. Proponowane zmiany do porządku obrad zostały przyjęte przez Radę Gminy Bircza jednogłośnie. Cały porządek obrad po zmianach został przyjęty jednogłośnie. </w:t>
      </w:r>
    </w:p>
    <w:p w:rsidR="00397674" w:rsidRDefault="00397674" w:rsidP="00CD3E99">
      <w:pPr>
        <w:jc w:val="both"/>
        <w:rPr>
          <w:rFonts w:ascii="Arial" w:hAnsi="Arial" w:cs="Arial"/>
        </w:rPr>
      </w:pPr>
    </w:p>
    <w:p w:rsidR="00397674" w:rsidRDefault="00397674" w:rsidP="00CD3E99">
      <w:pPr>
        <w:jc w:val="both"/>
        <w:rPr>
          <w:rFonts w:ascii="Arial" w:hAnsi="Arial" w:cs="Arial"/>
          <w:b/>
        </w:rPr>
      </w:pPr>
      <w:r w:rsidRPr="00397674">
        <w:rPr>
          <w:rFonts w:ascii="Arial" w:hAnsi="Arial" w:cs="Arial"/>
          <w:b/>
        </w:rPr>
        <w:t>Ad.3.</w:t>
      </w:r>
    </w:p>
    <w:p w:rsidR="00397674" w:rsidRDefault="00397674" w:rsidP="00397674">
      <w:pPr>
        <w:ind w:firstLine="708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W tym punkcie porządku obrad Przewodniczący Rady Gminy Bircza- Pan Kazimierz Cap za</w:t>
      </w:r>
      <w:r>
        <w:rPr>
          <w:rFonts w:ascii="Arial" w:hAnsi="Arial" w:cs="Arial"/>
        </w:rPr>
        <w:t>proponował przyjęcie 7 protokołów  z ostatnich</w:t>
      </w:r>
      <w:r w:rsidRPr="00C4659A">
        <w:rPr>
          <w:rFonts w:ascii="Arial" w:hAnsi="Arial" w:cs="Arial"/>
        </w:rPr>
        <w:t xml:space="preserve"> sesji</w:t>
      </w:r>
      <w:r>
        <w:rPr>
          <w:rFonts w:ascii="Arial" w:hAnsi="Arial" w:cs="Arial"/>
        </w:rPr>
        <w:t xml:space="preserve"> Rady Gminy Bircza</w:t>
      </w:r>
      <w:r w:rsidRPr="00C4659A">
        <w:rPr>
          <w:rFonts w:ascii="Arial" w:hAnsi="Arial" w:cs="Arial"/>
        </w:rPr>
        <w:t xml:space="preserve"> bez czytania. W związku z tym, że nie było żadnego sprzeciwu Pan Przewodniczący poddał pod głosowanie</w:t>
      </w:r>
      <w:r>
        <w:rPr>
          <w:rFonts w:ascii="Arial" w:hAnsi="Arial" w:cs="Arial"/>
        </w:rPr>
        <w:t xml:space="preserve"> przyjęcie 7  protokołów z  ostatnich  sesji bez czytania. Protokoły    z  7  ostatnich </w:t>
      </w:r>
      <w:r w:rsidRPr="00C4659A">
        <w:rPr>
          <w:rFonts w:ascii="Arial" w:hAnsi="Arial" w:cs="Arial"/>
        </w:rPr>
        <w:t xml:space="preserve"> ses</w:t>
      </w:r>
      <w:r>
        <w:rPr>
          <w:rFonts w:ascii="Arial" w:hAnsi="Arial" w:cs="Arial"/>
        </w:rPr>
        <w:t>ji Rady Gminy Bircza  bez czytania zostały  przyjęte</w:t>
      </w:r>
      <w:r w:rsidRPr="00C46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Radę Gminy Bircza </w:t>
      </w:r>
      <w:r w:rsidRPr="00C4659A">
        <w:rPr>
          <w:rFonts w:ascii="Arial" w:hAnsi="Arial" w:cs="Arial"/>
        </w:rPr>
        <w:t>jednogłośnie.</w:t>
      </w:r>
    </w:p>
    <w:p w:rsidR="00397674" w:rsidRDefault="00397674" w:rsidP="00CD3E99">
      <w:pPr>
        <w:jc w:val="both"/>
        <w:rPr>
          <w:rFonts w:ascii="Arial" w:hAnsi="Arial" w:cs="Arial"/>
          <w:b/>
        </w:rPr>
      </w:pPr>
    </w:p>
    <w:p w:rsidR="00397674" w:rsidRDefault="00397674" w:rsidP="00CD3E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Ad.4.</w:t>
      </w:r>
    </w:p>
    <w:p w:rsidR="00A22B7A" w:rsidRDefault="00A22B7A" w:rsidP="00CD3E99">
      <w:pPr>
        <w:jc w:val="both"/>
        <w:rPr>
          <w:rFonts w:ascii="Arial" w:hAnsi="Arial" w:cs="Arial"/>
        </w:rPr>
      </w:pPr>
      <w:r w:rsidRPr="00A22B7A">
        <w:rPr>
          <w:rFonts w:ascii="Arial" w:hAnsi="Arial" w:cs="Arial"/>
        </w:rPr>
        <w:tab/>
        <w:t>Informację  ze swojej działalności w</w:t>
      </w:r>
      <w:r w:rsidR="00E43CB3">
        <w:rPr>
          <w:rFonts w:ascii="Arial" w:hAnsi="Arial" w:cs="Arial"/>
        </w:rPr>
        <w:t xml:space="preserve"> okresie międzysesyjnym złożył P</w:t>
      </w:r>
      <w:r w:rsidRPr="00A22B7A">
        <w:rPr>
          <w:rFonts w:ascii="Arial" w:hAnsi="Arial" w:cs="Arial"/>
        </w:rPr>
        <w:t>an Wójt jak niżej:</w:t>
      </w:r>
    </w:p>
    <w:p w:rsidR="00397674" w:rsidRDefault="00A22B7A" w:rsidP="00CD3E9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otrzymaliśmy 40 tys. zł na remont i modernizację boiska „Orlik” przy Zespole Szkół w Birczy  z programu „Sportowa Polska”</w:t>
      </w:r>
      <w:r w:rsidR="00847364">
        <w:rPr>
          <w:rFonts w:ascii="Arial" w:hAnsi="Arial" w:cs="Arial"/>
        </w:rPr>
        <w:t>, przy</w:t>
      </w:r>
      <w:r w:rsidR="00E43CB3">
        <w:rPr>
          <w:rFonts w:ascii="Arial" w:hAnsi="Arial" w:cs="Arial"/>
        </w:rPr>
        <w:t xml:space="preserve"> dużym wsparciu Pana Marszałka M</w:t>
      </w:r>
      <w:r w:rsidR="00847364">
        <w:rPr>
          <w:rFonts w:ascii="Arial" w:hAnsi="Arial" w:cs="Arial"/>
        </w:rPr>
        <w:t xml:space="preserve">arka Kuchcińskiego, </w:t>
      </w:r>
    </w:p>
    <w:p w:rsidR="00847364" w:rsidRDefault="00847364" w:rsidP="00CD3E9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po otwarciu ofert przetargowych dot. zakupu samochodu średniego dla OSP w Sufczynie, jest to kwota ok. 814 tys. złotych,</w:t>
      </w:r>
    </w:p>
    <w:p w:rsidR="00847364" w:rsidRDefault="00847364" w:rsidP="00CD3E9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trwa budowa oświetlenia ulicznego przy drodze wojewódzkiej w miejscowości Roztoka,</w:t>
      </w:r>
    </w:p>
    <w:p w:rsidR="00847364" w:rsidRDefault="00847364" w:rsidP="00CD3E9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ogłoszone są 2 przetargi dot. nabycia dla Gminy Bircza samochodu ciężarowego 4x4 oraz koparko- ładowarki ,</w:t>
      </w:r>
    </w:p>
    <w:p w:rsidR="00847364" w:rsidRDefault="00847364" w:rsidP="00CD3E9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jesteśmy po otwarciu przetargu na drogi do tzw. gruntów rolnych, są to drogi                 w miejscowości Borownica i Huta Brzuska, dofinansowanie wynosi 60 tys. złotych, </w:t>
      </w:r>
    </w:p>
    <w:p w:rsidR="00847364" w:rsidRDefault="00847364" w:rsidP="00847364">
      <w:pPr>
        <w:ind w:left="360"/>
        <w:jc w:val="both"/>
        <w:rPr>
          <w:rFonts w:ascii="Arial" w:hAnsi="Arial" w:cs="Arial"/>
        </w:rPr>
      </w:pPr>
    </w:p>
    <w:p w:rsidR="00D00353" w:rsidRDefault="00847364" w:rsidP="0084736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Korzystając z okazji, że w sesji uczestniczą Dyrektorzy Szkół z terenu Gminy Bircza</w:t>
      </w:r>
      <w:r w:rsidR="00D00353">
        <w:rPr>
          <w:rFonts w:ascii="Arial" w:hAnsi="Arial" w:cs="Arial"/>
        </w:rPr>
        <w:t xml:space="preserve">, była Pani Dyrektor Niepublicznej Szkoły Podstawowej w Kuźminie Pani Renata Pierzchała, </w:t>
      </w:r>
      <w:r>
        <w:rPr>
          <w:rFonts w:ascii="Arial" w:hAnsi="Arial" w:cs="Arial"/>
        </w:rPr>
        <w:t>była Kierownik Środowiskowego Domu Samopomocy w Birczy Pani Krystyna Banaś</w:t>
      </w:r>
      <w:r w:rsidR="00FD2F21">
        <w:rPr>
          <w:rFonts w:ascii="Arial" w:hAnsi="Arial" w:cs="Arial"/>
        </w:rPr>
        <w:t xml:space="preserve"> P</w:t>
      </w:r>
      <w:r w:rsidR="00D00353">
        <w:rPr>
          <w:rFonts w:ascii="Arial" w:hAnsi="Arial" w:cs="Arial"/>
        </w:rPr>
        <w:t>an Wójt powiedział że, oficjalnie c</w:t>
      </w:r>
      <w:r w:rsidR="00FD2F21">
        <w:rPr>
          <w:rFonts w:ascii="Arial" w:hAnsi="Arial" w:cs="Arial"/>
        </w:rPr>
        <w:t>hcielibyśmy podziękować za pracę</w:t>
      </w:r>
      <w:r w:rsidR="00D00353">
        <w:rPr>
          <w:rFonts w:ascii="Arial" w:hAnsi="Arial" w:cs="Arial"/>
        </w:rPr>
        <w:t xml:space="preserve"> włożoną na rozwój naszej </w:t>
      </w:r>
      <w:r w:rsidR="00FD2F21">
        <w:rPr>
          <w:rFonts w:ascii="Arial" w:hAnsi="Arial" w:cs="Arial"/>
        </w:rPr>
        <w:t>gminy. Z racji Święta Edukacji N</w:t>
      </w:r>
      <w:r w:rsidR="00D00353">
        <w:rPr>
          <w:rFonts w:ascii="Arial" w:hAnsi="Arial" w:cs="Arial"/>
        </w:rPr>
        <w:t xml:space="preserve">arodowej chcielibyśmy wręczyć skromny upominek w postaci kwiatów, który będzie symbolicznym wynagrodzeniem ciężkiej pracy. </w:t>
      </w:r>
    </w:p>
    <w:p w:rsidR="00847364" w:rsidRDefault="00D00353" w:rsidP="0084736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Jest z nami także </w:t>
      </w:r>
      <w:r w:rsidR="00847364">
        <w:rPr>
          <w:rFonts w:ascii="Arial" w:hAnsi="Arial" w:cs="Arial"/>
        </w:rPr>
        <w:t xml:space="preserve"> obecna Pani Kierownik  Środowiskowego Domu Samopomocy Pani Grażyna S</w:t>
      </w:r>
      <w:r>
        <w:rPr>
          <w:rFonts w:ascii="Arial" w:hAnsi="Arial" w:cs="Arial"/>
        </w:rPr>
        <w:t>zacka, którą chcielibyśmy oficjalnie przywitać.                                                  Niestety nie ma z nami Pani Dyrekt</w:t>
      </w:r>
      <w:r w:rsidR="00FD2F21">
        <w:rPr>
          <w:rFonts w:ascii="Arial" w:hAnsi="Arial" w:cs="Arial"/>
        </w:rPr>
        <w:t>or Zespołu S</w:t>
      </w:r>
      <w:r>
        <w:rPr>
          <w:rFonts w:ascii="Arial" w:hAnsi="Arial" w:cs="Arial"/>
        </w:rPr>
        <w:t>zkół w Birczy im. ks. płk. Tadeusza Dłubacza</w:t>
      </w:r>
      <w:r w:rsidR="00FD2F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rozumiemy jej niedyspozycyjność w tym momencie. </w:t>
      </w:r>
    </w:p>
    <w:p w:rsidR="00D00353" w:rsidRDefault="00D00353" w:rsidP="0084736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FD2F21">
        <w:rPr>
          <w:rFonts w:ascii="Arial" w:hAnsi="Arial" w:cs="Arial"/>
        </w:rPr>
        <w:t>st z nami także Pani Anna Ruda P</w:t>
      </w:r>
      <w:r>
        <w:rPr>
          <w:rFonts w:ascii="Arial" w:hAnsi="Arial" w:cs="Arial"/>
        </w:rPr>
        <w:t>rzewodnicząca Koła Gospodyń Wiejskich                    w Birczy, która pomogła w</w:t>
      </w:r>
      <w:r w:rsidR="00FD2F21">
        <w:rPr>
          <w:rFonts w:ascii="Arial" w:hAnsi="Arial" w:cs="Arial"/>
        </w:rPr>
        <w:t xml:space="preserve"> organizacji </w:t>
      </w:r>
      <w:r>
        <w:rPr>
          <w:rFonts w:ascii="Arial" w:hAnsi="Arial" w:cs="Arial"/>
        </w:rPr>
        <w:t xml:space="preserve"> różnych </w:t>
      </w:r>
      <w:r w:rsidR="00FD2F21">
        <w:rPr>
          <w:rFonts w:ascii="Arial" w:hAnsi="Arial" w:cs="Arial"/>
        </w:rPr>
        <w:t>uroczystości</w:t>
      </w:r>
      <w:r>
        <w:rPr>
          <w:rFonts w:ascii="Arial" w:hAnsi="Arial" w:cs="Arial"/>
        </w:rPr>
        <w:t xml:space="preserve"> jakie miały miejsce </w:t>
      </w:r>
      <w:r w:rsidR="00FD2F21">
        <w:rPr>
          <w:rFonts w:ascii="Arial" w:hAnsi="Arial" w:cs="Arial"/>
        </w:rPr>
        <w:t xml:space="preserve">                 w ostatnich miesiącach. </w:t>
      </w:r>
    </w:p>
    <w:p w:rsidR="00FD2F21" w:rsidRDefault="00FD2F21" w:rsidP="00847364">
      <w:pPr>
        <w:ind w:left="360"/>
        <w:jc w:val="both"/>
        <w:rPr>
          <w:rFonts w:ascii="Arial" w:hAnsi="Arial" w:cs="Arial"/>
        </w:rPr>
      </w:pPr>
    </w:p>
    <w:p w:rsidR="00FD2F21" w:rsidRDefault="00FD2F21" w:rsidP="00FD2F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oficjalnie został odczytany i wręczony przez Pana Wójta  graweron oraz kwiaty dla byłej Pani Kierownik Środowiskowego Domu Samopomocy                          w Birczy Pani Krystynie Banaś.</w:t>
      </w:r>
      <w:r w:rsidR="00C060A4">
        <w:rPr>
          <w:rFonts w:ascii="Arial" w:hAnsi="Arial" w:cs="Arial"/>
        </w:rPr>
        <w:t xml:space="preserve"> Na Sali pojawiły się gromkie brawa. </w:t>
      </w:r>
      <w:r>
        <w:rPr>
          <w:rFonts w:ascii="Arial" w:hAnsi="Arial" w:cs="Arial"/>
        </w:rPr>
        <w:t xml:space="preserve"> Pani Kierownik słowa podziękowania skierowała w stronę Pana Wójta, Pr</w:t>
      </w:r>
      <w:r w:rsidR="00E43CB3">
        <w:rPr>
          <w:rFonts w:ascii="Arial" w:hAnsi="Arial" w:cs="Arial"/>
        </w:rPr>
        <w:t>acowników Urzędu Gminy Bircza, R</w:t>
      </w:r>
      <w:r>
        <w:rPr>
          <w:rFonts w:ascii="Arial" w:hAnsi="Arial" w:cs="Arial"/>
        </w:rPr>
        <w:t>adnych, Pracowników GOPS-u, Pracowników GOK-u. Podziękowa</w:t>
      </w:r>
      <w:r w:rsidR="00E43CB3">
        <w:rPr>
          <w:rFonts w:ascii="Arial" w:hAnsi="Arial" w:cs="Arial"/>
        </w:rPr>
        <w:t>ła w szczególności za współpracę</w:t>
      </w:r>
      <w:r>
        <w:rPr>
          <w:rFonts w:ascii="Arial" w:hAnsi="Arial" w:cs="Arial"/>
        </w:rPr>
        <w:t xml:space="preserve">, wszelkie dobre rady  i wskazówki.  </w:t>
      </w:r>
    </w:p>
    <w:p w:rsidR="00FD2F21" w:rsidRDefault="00FD2F21" w:rsidP="00FD2F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Kolejno oficjalnie została przywitana nowa Kierownik Środowiskowego Domu Samopomocy w Birczy Pani Grażyna Szacka</w:t>
      </w:r>
      <w:r w:rsidR="00C060A4">
        <w:rPr>
          <w:rFonts w:ascii="Arial" w:hAnsi="Arial" w:cs="Arial"/>
        </w:rPr>
        <w:t xml:space="preserve">. Pan Wójt odczytał i wręczył graweron, a Pan Przewodniczący wręczył kwiaty. </w:t>
      </w:r>
      <w:r>
        <w:rPr>
          <w:rFonts w:ascii="Arial" w:hAnsi="Arial" w:cs="Arial"/>
        </w:rPr>
        <w:t xml:space="preserve"> </w:t>
      </w:r>
      <w:r w:rsidR="00C060A4">
        <w:rPr>
          <w:rFonts w:ascii="Arial" w:hAnsi="Arial" w:cs="Arial"/>
        </w:rPr>
        <w:t>Na Sali po</w:t>
      </w:r>
      <w:r w:rsidR="00E43CB3">
        <w:rPr>
          <w:rFonts w:ascii="Arial" w:hAnsi="Arial" w:cs="Arial"/>
        </w:rPr>
        <w:t>jawiły się gromkie brawa. Pani K</w:t>
      </w:r>
      <w:r w:rsidR="00C060A4">
        <w:rPr>
          <w:rFonts w:ascii="Arial" w:hAnsi="Arial" w:cs="Arial"/>
        </w:rPr>
        <w:t xml:space="preserve">ierownik podziękowała, podkreśliła także że jest skromną osobą i ma nadzieje, że podoła wszystkim obowiązkom które na niej spoczywają. </w:t>
      </w:r>
    </w:p>
    <w:p w:rsidR="00C060A4" w:rsidRDefault="00C060A4" w:rsidP="00FD2F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oficjalnie został odczytany i wręczony przez Pana Wójta  graweron oraz kwiaty dla byłej Dyrektor Niepublicznej Szkoły Podstawowej w Kuźminie Pani Renacie Pierzchała. Pani Renat</w:t>
      </w:r>
      <w:r w:rsidR="00E43CB3">
        <w:rPr>
          <w:rFonts w:ascii="Arial" w:hAnsi="Arial" w:cs="Arial"/>
        </w:rPr>
        <w:t>a Podziękowała za pamięć, pomoc</w:t>
      </w:r>
      <w:r>
        <w:rPr>
          <w:rFonts w:ascii="Arial" w:hAnsi="Arial" w:cs="Arial"/>
        </w:rPr>
        <w:t xml:space="preserve"> w pracy oraz  za wszelkie rady.  </w:t>
      </w:r>
    </w:p>
    <w:p w:rsidR="00C060A4" w:rsidRDefault="00C060A4" w:rsidP="00FD2F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dalszej kolejności </w:t>
      </w:r>
      <w:r w:rsidR="00B30D74">
        <w:rPr>
          <w:rFonts w:ascii="Arial" w:hAnsi="Arial" w:cs="Arial"/>
        </w:rPr>
        <w:t xml:space="preserve">słowa </w:t>
      </w:r>
      <w:r>
        <w:rPr>
          <w:rFonts w:ascii="Arial" w:hAnsi="Arial" w:cs="Arial"/>
        </w:rPr>
        <w:t xml:space="preserve">podziękowania dla Dyrektorów Szkół </w:t>
      </w:r>
      <w:r w:rsidR="00B30D74">
        <w:rPr>
          <w:rFonts w:ascii="Arial" w:hAnsi="Arial" w:cs="Arial"/>
        </w:rPr>
        <w:t xml:space="preserve">skierował Pan Wójt. Pan Wójt odczytał także list gratulacyjny z okazji Święta Edukacji Narodowej. Następnie Pan Wójt wręczył listy gratulacyjne, a Pan Przewodniczący kwiaty  dla Pani Dyrektor Ewy Beń- Dyrektor Szkoły Podstawowej w Sufczynie, dla Pani Jolanty Lichota- Dyrektor Szkoły Podstawowej w Lipie oraz Pani Magdaleny Tyczyńskiej- Dyrektor Zespołu Szkół  w  Birczy. Pani Ewa Beń w imieniu własnym oraz pozostałych Dyrektorów obecnych i nieobecnych na sesji podziękowała za pamięć i współpracę. Na sali pojawiły się gromkie brawa. Głos zabrała także Dyrektor Szkoły Podstawowej w Lipie Pani Jolanta Lichota oraz Pani Magdalena Tyczyńska- Dyrektor Zespołu Szkół w Birczy. </w:t>
      </w:r>
    </w:p>
    <w:p w:rsidR="00305C55" w:rsidRDefault="00305C55" w:rsidP="00FD2F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74C2">
        <w:rPr>
          <w:rFonts w:ascii="Arial" w:hAnsi="Arial" w:cs="Arial"/>
        </w:rPr>
        <w:t>Pani Sekretarz p</w:t>
      </w:r>
      <w:r>
        <w:rPr>
          <w:rFonts w:ascii="Arial" w:hAnsi="Arial" w:cs="Arial"/>
        </w:rPr>
        <w:t>odziękowania</w:t>
      </w:r>
      <w:r w:rsidR="003A74C2">
        <w:rPr>
          <w:rFonts w:ascii="Arial" w:hAnsi="Arial" w:cs="Arial"/>
        </w:rPr>
        <w:t xml:space="preserve"> skierowała również dla nieobecnej Pani Dyrektor </w:t>
      </w:r>
      <w:r>
        <w:rPr>
          <w:rFonts w:ascii="Arial" w:hAnsi="Arial" w:cs="Arial"/>
        </w:rPr>
        <w:t xml:space="preserve"> Moniki Bodnar</w:t>
      </w:r>
      <w:r w:rsidR="003A74C2">
        <w:rPr>
          <w:rFonts w:ascii="Arial" w:hAnsi="Arial" w:cs="Arial"/>
        </w:rPr>
        <w:t xml:space="preserve">, która z zamiłowaniem łączyła wykonywanie obowiązków </w:t>
      </w:r>
      <w:r w:rsidR="00E43CB3">
        <w:rPr>
          <w:rFonts w:ascii="Arial" w:hAnsi="Arial" w:cs="Arial"/>
        </w:rPr>
        <w:t xml:space="preserve">                               </w:t>
      </w:r>
      <w:r w:rsidR="003A74C2">
        <w:rPr>
          <w:rFonts w:ascii="Arial" w:hAnsi="Arial" w:cs="Arial"/>
        </w:rPr>
        <w:t xml:space="preserve">z prawdziwą pasją. Stosowne  podziękowania oraz kwiaty Pan Wójt przekaże Pani Dyrektor. Pani Sekretarz przekazała </w:t>
      </w:r>
      <w:r w:rsidR="00F85BBA">
        <w:rPr>
          <w:rFonts w:ascii="Arial" w:hAnsi="Arial" w:cs="Arial"/>
        </w:rPr>
        <w:t xml:space="preserve">także </w:t>
      </w:r>
      <w:r w:rsidR="003A74C2">
        <w:rPr>
          <w:rFonts w:ascii="Arial" w:hAnsi="Arial" w:cs="Arial"/>
        </w:rPr>
        <w:t xml:space="preserve">życzenia dużo zdrowia oraz wszelkiej pomyślności. </w:t>
      </w:r>
    </w:p>
    <w:p w:rsidR="00305C55" w:rsidRDefault="00305C55" w:rsidP="00FD2F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podziękowania zostały wręczone dla Stowarzyszenia „Sportowych Duch”</w:t>
      </w:r>
      <w:r w:rsidR="00F85BBA">
        <w:rPr>
          <w:rFonts w:ascii="Arial" w:hAnsi="Arial" w:cs="Arial"/>
        </w:rPr>
        <w:t xml:space="preserve"> na ręce Prezesa Stowarzyszenia Pana Stanisława Chrobak </w:t>
      </w:r>
      <w:r>
        <w:rPr>
          <w:rFonts w:ascii="Arial" w:hAnsi="Arial" w:cs="Arial"/>
        </w:rPr>
        <w:t xml:space="preserve"> oraz Koła Gospodyń W</w:t>
      </w:r>
      <w:r w:rsidR="00F85BBA">
        <w:rPr>
          <w:rFonts w:ascii="Arial" w:hAnsi="Arial" w:cs="Arial"/>
        </w:rPr>
        <w:t xml:space="preserve">iejskich w Birczy na ręce Przewodniczącej Zarządu Koła Pani Annie Ruda. Pan Wójt na ręce Pana Stanisława Chrobak oraz Pani Anny Ruda złożył serdeczne podziękowania za zaangażowanie i współpracę. </w:t>
      </w:r>
    </w:p>
    <w:p w:rsidR="00F85BBA" w:rsidRDefault="00F85BBA" w:rsidP="00FD2F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Stanisław Chrobak serdecznie podziękował </w:t>
      </w:r>
      <w:r w:rsidR="005126C4">
        <w:rPr>
          <w:rFonts w:ascii="Arial" w:hAnsi="Arial" w:cs="Arial"/>
        </w:rPr>
        <w:t xml:space="preserve">wszystkim osobą, które zaangażowały się w przygotowanie V Edycji Biegu po zdrowie. Pan Stanisław opowiedział pokrótce przebieg tego wydarzenia. </w:t>
      </w:r>
    </w:p>
    <w:p w:rsidR="005126C4" w:rsidRDefault="005126C4" w:rsidP="00FD2F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skierował podziękowania dla Rektora Państwowej Wyższej Szkoły Wschodnioeuropejskiej, ratowników medycznych, strażaków. </w:t>
      </w:r>
    </w:p>
    <w:p w:rsidR="005126C4" w:rsidRPr="00847364" w:rsidRDefault="005126C4" w:rsidP="00FD2F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sali pojawiły się gromkie brawa. </w:t>
      </w:r>
    </w:p>
    <w:p w:rsidR="00847364" w:rsidRPr="00397674" w:rsidRDefault="00847364" w:rsidP="00CD3E99">
      <w:pPr>
        <w:jc w:val="both"/>
        <w:rPr>
          <w:rFonts w:ascii="Arial" w:hAnsi="Arial" w:cs="Arial"/>
        </w:rPr>
      </w:pPr>
    </w:p>
    <w:p w:rsidR="00397674" w:rsidRDefault="003A74C2" w:rsidP="00CD3E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Ad.5.</w:t>
      </w:r>
    </w:p>
    <w:p w:rsidR="003A74C2" w:rsidRPr="00632045" w:rsidRDefault="003A74C2" w:rsidP="00CD3E99">
      <w:pPr>
        <w:jc w:val="both"/>
        <w:rPr>
          <w:rFonts w:ascii="Arial" w:hAnsi="Arial" w:cs="Arial"/>
        </w:rPr>
      </w:pPr>
      <w:r w:rsidRPr="003A74C2">
        <w:rPr>
          <w:rFonts w:ascii="Arial" w:hAnsi="Arial" w:cs="Arial"/>
          <w:b/>
        </w:rPr>
        <w:tab/>
      </w:r>
      <w:r w:rsidRPr="003A74C2">
        <w:rPr>
          <w:rFonts w:ascii="Arial" w:hAnsi="Arial" w:cs="Arial"/>
        </w:rPr>
        <w:t xml:space="preserve">Jako pierwszy Pan Wójt przedstawił projekt uchwały w sprawie ustalenia wysokości ekwiwalentu dla członków ochotniczej straży pożarnej. Z racji tego, że jest to projekt uchwały </w:t>
      </w:r>
      <w:r w:rsidR="005126C4">
        <w:rPr>
          <w:rFonts w:ascii="Arial" w:hAnsi="Arial" w:cs="Arial"/>
        </w:rPr>
        <w:t>i po przebytych rozmowach ze strażakami, analizie możliwości budżetowych, a także po rozmowach z Radnymi pojawił się pomysł aby ta kwotę zwiększyć</w:t>
      </w:r>
      <w:r w:rsidR="00632045">
        <w:rPr>
          <w:rFonts w:ascii="Arial" w:hAnsi="Arial" w:cs="Arial"/>
        </w:rPr>
        <w:t xml:space="preserve">. Propozycja w uchwale była 15 zł, a Pan Wójt proponuje kwotę 16 zł i w                  §1 pkt. 1 wprowadził autoprawkę na w/w kwotę. Proponowana autopoprawka Wójta została przyjęta jednogłośnie.  W związku z brakiem pytań Pan Przewodniczący poddał uchwałę w powyższej sprawie pod głosowanie. Uchwała w sprawie ustalenia wysokości ekwiwalentu dla członków ochotniczej straży pożarnej została podjęta jednogłośnie i jako nr LV/62/2021 stanowi załącznik do niniejszego protokołu wraz                     </w:t>
      </w:r>
      <w:r w:rsidR="00632045" w:rsidRPr="00632045">
        <w:rPr>
          <w:rFonts w:ascii="Arial" w:hAnsi="Arial" w:cs="Arial"/>
        </w:rPr>
        <w:t xml:space="preserve">z imiennymi wynikami głosowania. </w:t>
      </w:r>
    </w:p>
    <w:p w:rsidR="00632045" w:rsidRPr="00632045" w:rsidRDefault="00632045" w:rsidP="00CD3E99">
      <w:pPr>
        <w:jc w:val="both"/>
        <w:rPr>
          <w:rFonts w:ascii="Arial" w:hAnsi="Arial" w:cs="Arial"/>
        </w:rPr>
      </w:pPr>
      <w:r w:rsidRPr="00632045">
        <w:rPr>
          <w:rFonts w:ascii="Arial" w:hAnsi="Arial" w:cs="Arial"/>
        </w:rPr>
        <w:tab/>
        <w:t xml:space="preserve">Kolejno Pan Wójt przedstawił projekt uchwały w sprawie zbycia niektórych nieruchomości stanowiących własność Gminy Bircza. </w:t>
      </w:r>
      <w:r>
        <w:rPr>
          <w:rFonts w:ascii="Arial" w:hAnsi="Arial" w:cs="Arial"/>
        </w:rPr>
        <w:t>Pan Wójt wyjaśnił, że przedstawiony projekt uchwały jest realizacją wniosku strony. Głos zabrał Radny Pan Ryszard Hajnold. Pan Ryszard wyjaśnił,</w:t>
      </w:r>
      <w:r w:rsidR="00460327">
        <w:rPr>
          <w:rFonts w:ascii="Arial" w:hAnsi="Arial" w:cs="Arial"/>
        </w:rPr>
        <w:t xml:space="preserve"> że jest to mieszkaniec G</w:t>
      </w:r>
      <w:r>
        <w:rPr>
          <w:rFonts w:ascii="Arial" w:hAnsi="Arial" w:cs="Arial"/>
        </w:rPr>
        <w:t xml:space="preserve">miny Bircza, który chce się na tej działce wybudować dom. Zwrócił </w:t>
      </w:r>
      <w:r w:rsidR="00460327">
        <w:rPr>
          <w:rFonts w:ascii="Arial" w:hAnsi="Arial" w:cs="Arial"/>
        </w:rPr>
        <w:t>się z prośbą do R</w:t>
      </w:r>
      <w:r>
        <w:rPr>
          <w:rFonts w:ascii="Arial" w:hAnsi="Arial" w:cs="Arial"/>
        </w:rPr>
        <w:t xml:space="preserve">adnych o podjęcie tej uchwał. W </w:t>
      </w:r>
      <w:r w:rsidRPr="00632045">
        <w:rPr>
          <w:rFonts w:ascii="Arial" w:hAnsi="Arial" w:cs="Arial"/>
        </w:rPr>
        <w:t xml:space="preserve"> związku z brakiem pytań </w:t>
      </w:r>
      <w:r>
        <w:rPr>
          <w:rFonts w:ascii="Arial" w:hAnsi="Arial" w:cs="Arial"/>
        </w:rPr>
        <w:t xml:space="preserve">Pan Przewodniczący poddał uchwałę </w:t>
      </w:r>
      <w:r w:rsidR="00460327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w powyższej sprawie pod głosowanie. Uchwała w sprawie zbycia</w:t>
      </w:r>
      <w:r w:rsidRPr="00632045">
        <w:rPr>
          <w:rFonts w:ascii="Arial" w:hAnsi="Arial" w:cs="Arial"/>
          <w:sz w:val="28"/>
        </w:rPr>
        <w:t xml:space="preserve"> </w:t>
      </w:r>
      <w:r w:rsidRPr="00632045">
        <w:rPr>
          <w:rFonts w:ascii="Arial" w:hAnsi="Arial" w:cs="Arial"/>
        </w:rPr>
        <w:t>niektórych nieruchomości stanowiących własność Gminy Bircza</w:t>
      </w:r>
      <w:r>
        <w:rPr>
          <w:rFonts w:ascii="Arial" w:hAnsi="Arial" w:cs="Arial"/>
        </w:rPr>
        <w:t xml:space="preserve"> zostałam podjęta jednogłośnie</w:t>
      </w:r>
      <w:r w:rsidR="0046032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i jako nr LV/63/2021 stanowi załącznik do niniejszego protokołu wraz z imiennymi wynikami głosowania. </w:t>
      </w:r>
    </w:p>
    <w:p w:rsidR="00397674" w:rsidRDefault="00460327" w:rsidP="00CD3E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60327">
        <w:rPr>
          <w:rFonts w:ascii="Arial" w:hAnsi="Arial" w:cs="Arial"/>
        </w:rPr>
        <w:t xml:space="preserve">Jako następny </w:t>
      </w:r>
      <w:r>
        <w:rPr>
          <w:rFonts w:ascii="Arial" w:hAnsi="Arial" w:cs="Arial"/>
        </w:rPr>
        <w:t xml:space="preserve">projekt uchwały </w:t>
      </w:r>
      <w:r w:rsidRPr="00460327">
        <w:rPr>
          <w:rFonts w:ascii="Arial" w:hAnsi="Arial" w:cs="Arial"/>
        </w:rPr>
        <w:t xml:space="preserve"> w sprawie wyrażenia zgody na odpłatne nabycie na rzecz Gminy Bircza do gminnego zasobu nieruchomości działek nr 279/15 i 279/17 w miejscowości Bircza</w:t>
      </w:r>
      <w:r>
        <w:rPr>
          <w:rFonts w:ascii="Arial" w:hAnsi="Arial" w:cs="Arial"/>
        </w:rPr>
        <w:t xml:space="preserve"> przedstawił Pan Wójt. W związku z brakiem pytań Pan Przewodniczący poddał pod głosowanie projekt uchwały w powyższej sprawie. </w:t>
      </w:r>
      <w:r w:rsidRPr="00460327">
        <w:rPr>
          <w:rFonts w:ascii="Arial" w:hAnsi="Arial" w:cs="Arial"/>
        </w:rPr>
        <w:t>Uchwała w sprawie wyrażenia zgody na odpłatne nabycie na rzecz Gminy Bircza do gminnego zasobu nieruchomości działek nr 279/15 i 279/17 w miejscowości Bircza</w:t>
      </w:r>
      <w:r>
        <w:rPr>
          <w:rFonts w:ascii="Arial" w:hAnsi="Arial" w:cs="Arial"/>
        </w:rPr>
        <w:t xml:space="preserve"> została podjęta jednogłośnie i jako nr LV/64/2021 stanowi załącznik do niniejszego protokołu wraz z imiennymi wynikami głosowania. </w:t>
      </w:r>
    </w:p>
    <w:p w:rsidR="00460327" w:rsidRDefault="00460327" w:rsidP="00CD3E99">
      <w:pPr>
        <w:jc w:val="both"/>
        <w:rPr>
          <w:rFonts w:ascii="Arial" w:hAnsi="Arial" w:cs="Arial"/>
        </w:rPr>
      </w:pPr>
      <w:r w:rsidRPr="00460327">
        <w:rPr>
          <w:rFonts w:ascii="Arial" w:hAnsi="Arial" w:cs="Arial"/>
        </w:rPr>
        <w:tab/>
        <w:t>Kolejno Pan Wójt przedstawił projekt uchwały w sprawie komunalizacji mienia Skarbu Państwa</w:t>
      </w:r>
      <w:r>
        <w:rPr>
          <w:rFonts w:ascii="Arial" w:hAnsi="Arial" w:cs="Arial"/>
        </w:rPr>
        <w:t>.</w:t>
      </w:r>
      <w:r w:rsidRPr="00460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brakiem pytań Pan Przewodniczący poddał pod głosowanie projekt uchwały w powyższej sprawie. </w:t>
      </w:r>
      <w:r w:rsidRPr="00460327">
        <w:rPr>
          <w:rFonts w:ascii="Arial" w:hAnsi="Arial" w:cs="Arial"/>
        </w:rPr>
        <w:t>Uchwała w sprawie</w:t>
      </w:r>
      <w:r>
        <w:rPr>
          <w:rFonts w:ascii="Arial" w:hAnsi="Arial" w:cs="Arial"/>
        </w:rPr>
        <w:t xml:space="preserve"> komunalizacji mienia Skarbu Państwa została podjęta jednogłośnie i jako nr LV/65/2021 stanowi załącznik </w:t>
      </w:r>
      <w:r w:rsidR="009C61B5">
        <w:rPr>
          <w:rFonts w:ascii="Arial" w:hAnsi="Arial" w:cs="Arial"/>
        </w:rPr>
        <w:t xml:space="preserve">do niniejszego protokołu wraz z imiennymi wynikami głosowania. </w:t>
      </w:r>
    </w:p>
    <w:p w:rsidR="00460327" w:rsidRDefault="00460327" w:rsidP="00CD3E99">
      <w:pPr>
        <w:jc w:val="both"/>
        <w:rPr>
          <w:rFonts w:ascii="Arial" w:hAnsi="Arial" w:cs="Arial"/>
        </w:rPr>
      </w:pPr>
      <w:r w:rsidRPr="00460327">
        <w:rPr>
          <w:rFonts w:ascii="Arial" w:hAnsi="Arial" w:cs="Arial"/>
        </w:rPr>
        <w:tab/>
        <w:t>Następnie Pan Wójt Przedstawił projekt uchwały w sprawie określenia wzoru wniosku o przyznanie dodatku mieszkaniowego oraz wzoru deklaracji o dochodach gospodarstwa domowego</w:t>
      </w:r>
      <w:r>
        <w:rPr>
          <w:rFonts w:ascii="Arial" w:hAnsi="Arial" w:cs="Arial"/>
        </w:rPr>
        <w:t xml:space="preserve">. W związku z brakiem pytań </w:t>
      </w:r>
      <w:r w:rsidR="009C61B5">
        <w:rPr>
          <w:rFonts w:ascii="Arial" w:hAnsi="Arial" w:cs="Arial"/>
        </w:rPr>
        <w:t>Pan P</w:t>
      </w:r>
      <w:r>
        <w:rPr>
          <w:rFonts w:ascii="Arial" w:hAnsi="Arial" w:cs="Arial"/>
        </w:rPr>
        <w:t xml:space="preserve">rzewodniczący poddał </w:t>
      </w:r>
      <w:r w:rsidRPr="00460327">
        <w:rPr>
          <w:rFonts w:ascii="Arial" w:hAnsi="Arial" w:cs="Arial"/>
        </w:rPr>
        <w:t>pod głosowanie uchwałę w powyższej sprawie pod głosowanie. Uchwała w sprawie określenia wzoru wniosku o przyznanie dodatku mieszkaniowego oraz wzoru deklaracji o dochodach gospodarstwa domowego</w:t>
      </w:r>
      <w:r>
        <w:rPr>
          <w:rFonts w:ascii="Arial" w:hAnsi="Arial" w:cs="Arial"/>
        </w:rPr>
        <w:t xml:space="preserve"> została podjęta jednogłośnie i jako nr LV/66/2021 stanowi załą</w:t>
      </w:r>
      <w:r w:rsidR="009C61B5">
        <w:rPr>
          <w:rFonts w:ascii="Arial" w:hAnsi="Arial" w:cs="Arial"/>
        </w:rPr>
        <w:t xml:space="preserve">cznik do niniejszego protokołu wraz z imiennymi wynikami głosowania. </w:t>
      </w:r>
    </w:p>
    <w:p w:rsidR="009C61B5" w:rsidRDefault="009C61B5" w:rsidP="00CD3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kolejny projekt uchwały w </w:t>
      </w:r>
      <w:r w:rsidRPr="009C61B5">
        <w:rPr>
          <w:rFonts w:ascii="Arial" w:hAnsi="Arial" w:cs="Arial"/>
        </w:rPr>
        <w:t xml:space="preserve">sprawie szczegółowych warunków przyznawania i odpłatności za specjalistyczne usługi opiekuńcze, z wyłączeniem specjalistycznych usług opiekuńczych dla osób z zaburzeniami psychicznymi oraz szczegółowych warunków częściowego lub całkowitego zwolnienia od opłat, jak </w:t>
      </w:r>
      <w:r w:rsidRPr="000D630E">
        <w:rPr>
          <w:rFonts w:ascii="Arial" w:hAnsi="Arial" w:cs="Arial"/>
        </w:rPr>
        <w:t>również trybu ich pobierania przedstawiła Pani Sekretarz.</w:t>
      </w:r>
      <w:r w:rsidR="000D630E" w:rsidRPr="000D630E">
        <w:rPr>
          <w:rFonts w:ascii="Arial" w:hAnsi="Arial" w:cs="Arial"/>
        </w:rPr>
        <w:t xml:space="preserve"> W związku z brakiem pytań Pan Przewodniczący poddał pod głosowanie projekt uchwały w powyższej spawie. Uchwała w sprawie  </w:t>
      </w:r>
      <w:r w:rsidRPr="000D630E">
        <w:rPr>
          <w:rFonts w:ascii="Arial" w:hAnsi="Arial" w:cs="Arial"/>
        </w:rPr>
        <w:t xml:space="preserve"> </w:t>
      </w:r>
      <w:r w:rsidR="000D630E" w:rsidRPr="000D630E">
        <w:rPr>
          <w:rFonts w:ascii="Arial" w:hAnsi="Arial" w:cs="Arial"/>
        </w:rPr>
        <w:t xml:space="preserve">szczegółowych warunków przyznawania i odpłatności za </w:t>
      </w:r>
      <w:r w:rsidR="000D630E" w:rsidRPr="000D630E">
        <w:rPr>
          <w:rFonts w:ascii="Arial" w:hAnsi="Arial" w:cs="Arial"/>
        </w:rPr>
        <w:lastRenderedPageBreak/>
        <w:t>specjalistyczne usługi opiekuńcze, z wyłączeniem specjalistycznych usług opiekuńczych dla osób z zaburzeniami psychicznymi oraz szczegółowych warunków częściowego lub całkowitego zwolnienia od opłat, jak również trybu ich pobierania</w:t>
      </w:r>
      <w:r w:rsidR="000D630E">
        <w:rPr>
          <w:rFonts w:ascii="Arial" w:hAnsi="Arial" w:cs="Arial"/>
        </w:rPr>
        <w:t xml:space="preserve"> została podjęta jednogłośnie i jako nr LV/67/2021 stanowi załącznik do niniejszego protokołu wraz z imiennymi wyimkami głosowania. </w:t>
      </w:r>
    </w:p>
    <w:p w:rsidR="00A92617" w:rsidRPr="000D630E" w:rsidRDefault="000D630E" w:rsidP="00CD3E99">
      <w:pPr>
        <w:jc w:val="both"/>
        <w:rPr>
          <w:rFonts w:ascii="Arial" w:hAnsi="Arial" w:cs="Arial"/>
        </w:rPr>
      </w:pPr>
      <w:r w:rsidRPr="000D630E">
        <w:rPr>
          <w:rFonts w:ascii="Arial" w:hAnsi="Arial" w:cs="Arial"/>
        </w:rPr>
        <w:tab/>
        <w:t>Następnie Pani Sekretarz przedstawiła projekt uchwały w sprawie określenia zasad zwrotu wydatków za świadczenia z pomocy społecznej przyznawane na pomoc rzeczową, zasiłki na ekonomiczne usamodzielnienie, zasiłki okresowe oraz zasiłki celowe przyznawane pod warunkiem zwrotu</w:t>
      </w:r>
      <w:r>
        <w:rPr>
          <w:rFonts w:ascii="Arial" w:hAnsi="Arial" w:cs="Arial"/>
        </w:rPr>
        <w:t xml:space="preserve">. W związku z brakiem pytań Pan Przewodniczący poddał pod głosowanie uchwałę w powyższej sprawie pod </w:t>
      </w:r>
      <w:r w:rsidRPr="000D630E">
        <w:rPr>
          <w:rFonts w:ascii="Arial" w:hAnsi="Arial" w:cs="Arial"/>
        </w:rPr>
        <w:t xml:space="preserve">głosowanie. Uchwała w  sprawie określenia zasad zwrotu wydatków za świadczenia </w:t>
      </w:r>
      <w:r>
        <w:rPr>
          <w:rFonts w:ascii="Arial" w:hAnsi="Arial" w:cs="Arial"/>
        </w:rPr>
        <w:t xml:space="preserve">             </w:t>
      </w:r>
      <w:r w:rsidRPr="000D630E">
        <w:rPr>
          <w:rFonts w:ascii="Arial" w:hAnsi="Arial" w:cs="Arial"/>
        </w:rPr>
        <w:t>z pomocy społecznej przyznawane na pomoc rzeczową, zasiłki na ekonomiczne usamodzielnienie, zasiłki okresowe oraz zasiłki celowe przyznawane pod warunkiem zwrotu</w:t>
      </w:r>
      <w:r>
        <w:rPr>
          <w:rFonts w:ascii="Arial" w:hAnsi="Arial" w:cs="Arial"/>
        </w:rPr>
        <w:t xml:space="preserve"> została podjęta jednogłośnie i jako nr LV/68/2021 stanowi załącznik </w:t>
      </w:r>
      <w:r w:rsidR="00A92617">
        <w:rPr>
          <w:rFonts w:ascii="Arial" w:hAnsi="Arial" w:cs="Arial"/>
        </w:rPr>
        <w:t xml:space="preserve">do niniejszego protokołu wraz z imiennymi wynikami głosowania. </w:t>
      </w:r>
    </w:p>
    <w:p w:rsidR="00397674" w:rsidRDefault="00442AF6" w:rsidP="00CD3E99">
      <w:pPr>
        <w:jc w:val="both"/>
        <w:rPr>
          <w:rFonts w:ascii="Arial" w:hAnsi="Arial" w:cs="Arial"/>
        </w:rPr>
      </w:pPr>
      <w:r w:rsidRPr="00442AF6">
        <w:rPr>
          <w:rFonts w:ascii="Arial" w:hAnsi="Arial" w:cs="Arial"/>
          <w:b/>
        </w:rPr>
        <w:tab/>
      </w:r>
      <w:r w:rsidRPr="00442AF6">
        <w:rPr>
          <w:rFonts w:ascii="Arial" w:hAnsi="Arial" w:cs="Arial"/>
        </w:rPr>
        <w:t>Kolejno Pni Sekretarz przedstawiła projekt uchwały   w sprawie określenia średniej ceny jednostki paliwa w Gminie Bircza na rok szkolny 2021/2022. W związku z brakiem pytań Pan Przewodniczący poddał uchwałę w powyższej sprawie pod głosowanie. Uchwała w sprawie określenia średniej ceny jednostki paliwa w Gminie Bircza na rok szkolny 2021/2022</w:t>
      </w:r>
      <w:r>
        <w:rPr>
          <w:rFonts w:ascii="Arial" w:hAnsi="Arial" w:cs="Arial"/>
        </w:rPr>
        <w:t xml:space="preserve"> została podjęta jednogłośnie i jako nr LV/69/2021 stanowi załącznik do n</w:t>
      </w:r>
      <w:r w:rsidR="00966EFC">
        <w:rPr>
          <w:rFonts w:ascii="Arial" w:hAnsi="Arial" w:cs="Arial"/>
        </w:rPr>
        <w:t xml:space="preserve">iniejszego protokołu wraz z imiennymi wynikami głosowania. </w:t>
      </w:r>
    </w:p>
    <w:p w:rsidR="00966EFC" w:rsidRPr="00966EFC" w:rsidRDefault="00966EFC" w:rsidP="00CD3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Pan Wójt złożył wniosek formalny o wycofanie uchwały z podpunktu 9 </w:t>
      </w:r>
      <w:r w:rsidRPr="00966EFC">
        <w:rPr>
          <w:rFonts w:ascii="Arial" w:hAnsi="Arial" w:cs="Arial"/>
        </w:rPr>
        <w:t xml:space="preserve">z powodu braku uzasadnienia merytorycznego oraz braku opinii prawnej.  Rada jednogłośnie przyjęła wniosek formalny Pana Wójta  o wycofanie projektu uchwały w sprawie w sprawie zasad wznoszenia, cofania i zbywania udziałów i akcji w spółkach prawa handlowego. </w:t>
      </w:r>
    </w:p>
    <w:p w:rsidR="00732481" w:rsidRDefault="00966EFC" w:rsidP="00CD3E99">
      <w:pPr>
        <w:jc w:val="both"/>
        <w:rPr>
          <w:rFonts w:ascii="Arial" w:hAnsi="Arial" w:cs="Arial"/>
        </w:rPr>
      </w:pPr>
      <w:r w:rsidRPr="00966EFC">
        <w:rPr>
          <w:rFonts w:ascii="Arial" w:hAnsi="Arial" w:cs="Arial"/>
        </w:rPr>
        <w:tab/>
        <w:t>Głos zabrał Pan Jan Lichota</w:t>
      </w:r>
      <w:r>
        <w:rPr>
          <w:rFonts w:ascii="Arial" w:hAnsi="Arial" w:cs="Arial"/>
        </w:rPr>
        <w:t xml:space="preserve">. Korzystając z tego, że został zaproszony na sesje opowiedział o działalności i zadaniach Spółki. </w:t>
      </w:r>
      <w:r w:rsidRPr="00966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Opowiedział także o wydatkach związanych z działalnością spółki, w szczególności związanych z energią elektryczną, paliwem</w:t>
      </w:r>
      <w:r w:rsidR="00732481">
        <w:rPr>
          <w:rFonts w:ascii="Arial" w:hAnsi="Arial" w:cs="Arial"/>
        </w:rPr>
        <w:t xml:space="preserve">. </w:t>
      </w:r>
    </w:p>
    <w:p w:rsidR="00966EFC" w:rsidRPr="001F7A7F" w:rsidRDefault="001F7A7F" w:rsidP="00CD3E99">
      <w:pPr>
        <w:jc w:val="both"/>
        <w:rPr>
          <w:rFonts w:ascii="Arial" w:hAnsi="Arial" w:cs="Arial"/>
        </w:rPr>
      </w:pPr>
      <w:r w:rsidRPr="001F7A7F">
        <w:rPr>
          <w:rFonts w:ascii="Arial" w:hAnsi="Arial" w:cs="Arial"/>
        </w:rPr>
        <w:tab/>
        <w:t>Kolejno Pani S</w:t>
      </w:r>
      <w:r w:rsidR="00732481" w:rsidRPr="001F7A7F">
        <w:rPr>
          <w:rFonts w:ascii="Arial" w:hAnsi="Arial" w:cs="Arial"/>
        </w:rPr>
        <w:t>ekretarz przedstawiła projekt uchwały w z sprawie wyrażenia zgody na odstąpienie od obowiązku przetargowego trybu zawarcia umowy dzierżawy nieruchomości mienia komunalnego Gminy</w:t>
      </w:r>
      <w:r w:rsidRPr="001F7A7F">
        <w:rPr>
          <w:rFonts w:ascii="Arial" w:hAnsi="Arial" w:cs="Arial"/>
        </w:rPr>
        <w:t xml:space="preserve">. W związku z brakiem pytań Pan Przewodniczący poddał pod głosowanie uchwałę w powyższej sprawie pod głosowanie uchwał w sprawie wyrażenia zgody na odstąpienie od obowiązku przetargowego trybu zawarcia umowy dzierżawy nieruchomości mienia komunalnego Gminy została podjęta jednogłośnie i jako nr LV/70/2021 stanowi załącznik do niniejszego protokołu wraz z imiennymi wynikami głosowania. </w:t>
      </w:r>
    </w:p>
    <w:p w:rsidR="00397674" w:rsidRDefault="001F7A7F" w:rsidP="001F7A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Pr="001F7A7F">
        <w:rPr>
          <w:rFonts w:ascii="Arial" w:hAnsi="Arial" w:cs="Arial"/>
        </w:rPr>
        <w:t xml:space="preserve"> Pani Sekretarz przedstawiła projekt uchwały w z sprawie wyrażenia zgody na odstąpienie od obowiązku przetargowego trybu zawarcia umowy dzierżawy nieruchomości mienia komunalnego Gminy. W związku z brakiem pytań Pan Przewodniczący poddał pod głosowanie uchwałę w powyższej sprawie pod głosowanie uchwał w sprawie wyrażenia zgody na odstąpienie od obowiązku przetargowego trybu zawarcia umowy dzierżawy nieruchomości mienia komunalnego Gminy została podj</w:t>
      </w:r>
      <w:r>
        <w:rPr>
          <w:rFonts w:ascii="Arial" w:hAnsi="Arial" w:cs="Arial"/>
        </w:rPr>
        <w:t>ęta jednogłośnie i jako nr LV/71</w:t>
      </w:r>
      <w:r w:rsidRPr="001F7A7F">
        <w:rPr>
          <w:rFonts w:ascii="Arial" w:hAnsi="Arial" w:cs="Arial"/>
        </w:rPr>
        <w:t>/2021 stanowi załącznik do niniejszego protokołu wraz z imiennymi wynikami głosowania.</w:t>
      </w:r>
    </w:p>
    <w:p w:rsidR="001F7A7F" w:rsidRDefault="001F7A7F" w:rsidP="001F7A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kolejny projekt uchwały w sprawie zmian w budżecie gminy na 2021 rok przedstawiła Pani Skarbnik, przedstawiając wyjaśnienia na poszczególne działy, rozdziały i paragrafy. </w:t>
      </w:r>
      <w:r w:rsidR="00CD25A1">
        <w:rPr>
          <w:rFonts w:ascii="Arial" w:hAnsi="Arial" w:cs="Arial"/>
        </w:rPr>
        <w:t xml:space="preserve">W związku z brakiem pytań Pan Przewodniczący poddał uchwałę w powyższej sprawie pod głosowanie. Uchwała w sprawie zmian w budżecie gminy na </w:t>
      </w:r>
      <w:r w:rsidR="00CD25A1">
        <w:rPr>
          <w:rFonts w:ascii="Arial" w:hAnsi="Arial" w:cs="Arial"/>
        </w:rPr>
        <w:lastRenderedPageBreak/>
        <w:t xml:space="preserve">2021 rok została podjęta jednogłośnie i jako nr LV/72/2021 stanowi załącznik do niniejszego protokołu wraz z imiennymi </w:t>
      </w:r>
      <w:r w:rsidR="007D0D35">
        <w:rPr>
          <w:rFonts w:ascii="Arial" w:hAnsi="Arial" w:cs="Arial"/>
        </w:rPr>
        <w:t>wynikami</w:t>
      </w:r>
      <w:r w:rsidR="00CD25A1">
        <w:rPr>
          <w:rFonts w:ascii="Arial" w:hAnsi="Arial" w:cs="Arial"/>
        </w:rPr>
        <w:t xml:space="preserve"> głosowania. </w:t>
      </w:r>
    </w:p>
    <w:p w:rsidR="007D0D35" w:rsidRDefault="007D0D35" w:rsidP="007D0D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projekt uchwały w sprawie zmian w budżecie gminy na 2021 rok przedstawiła Pani Skarbnik, przedstawiając wyjaśnienia na poszczególne działy, rozdziały i paragrafy. W związku z brakiem pytań Pan Przewodniczący poddał uchwałę w powyższej sprawie pod głosowanie. Uchwała w sprawie zmian w budżecie gminy na 2021 rok została podjęta jednogłośnie i jako nr LV/73/2021 stanowi załącznik do niniejszego protokołu wraz z imiennymi wynikami głosowania. </w:t>
      </w:r>
    </w:p>
    <w:p w:rsidR="00C975B1" w:rsidRDefault="00C975B1" w:rsidP="00C975B1">
      <w:pPr>
        <w:jc w:val="both"/>
        <w:rPr>
          <w:rFonts w:ascii="Arial" w:hAnsi="Arial" w:cs="Arial"/>
          <w:b/>
        </w:rPr>
      </w:pPr>
    </w:p>
    <w:p w:rsidR="00C975B1" w:rsidRDefault="00C975B1" w:rsidP="00C975B1">
      <w:pPr>
        <w:jc w:val="both"/>
        <w:rPr>
          <w:rFonts w:ascii="Arial" w:hAnsi="Arial" w:cs="Arial"/>
          <w:b/>
        </w:rPr>
      </w:pPr>
    </w:p>
    <w:p w:rsidR="00C975B1" w:rsidRDefault="00C975B1" w:rsidP="00C975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Ad.6</w:t>
      </w:r>
    </w:p>
    <w:p w:rsidR="00C975B1" w:rsidRDefault="00C975B1" w:rsidP="00C975B1">
      <w:pPr>
        <w:jc w:val="both"/>
        <w:rPr>
          <w:rFonts w:ascii="Arial" w:hAnsi="Arial" w:cs="Arial"/>
          <w:b/>
        </w:rPr>
      </w:pPr>
    </w:p>
    <w:p w:rsidR="007D0D35" w:rsidRPr="007D0D35" w:rsidRDefault="007D0D35" w:rsidP="001F7A7F">
      <w:pPr>
        <w:ind w:firstLine="708"/>
        <w:jc w:val="both"/>
        <w:rPr>
          <w:rFonts w:ascii="Arial" w:hAnsi="Arial" w:cs="Arial"/>
        </w:rPr>
      </w:pPr>
      <w:r w:rsidRPr="007D0D35">
        <w:rPr>
          <w:rFonts w:ascii="Arial" w:hAnsi="Arial" w:cs="Arial"/>
        </w:rPr>
        <w:t xml:space="preserve">Pan Przewodniczący </w:t>
      </w:r>
      <w:r>
        <w:rPr>
          <w:rFonts w:ascii="Arial" w:hAnsi="Arial" w:cs="Arial"/>
        </w:rPr>
        <w:t xml:space="preserve">przedstawił informację o oświadczeniach majątkowych za 2020 r. Wszystkie osoby zobowiązane do złożenia oświadczeń majątkowych złożyły oświadczenia  z zachowaniem ustawowego terminu. We wszystkich oświadczeniach brak jest błędów i braków formalnych. </w:t>
      </w:r>
    </w:p>
    <w:p w:rsidR="00397674" w:rsidRDefault="00397674" w:rsidP="00CD3E99">
      <w:pPr>
        <w:jc w:val="both"/>
        <w:rPr>
          <w:rFonts w:ascii="Arial" w:hAnsi="Arial" w:cs="Arial"/>
          <w:b/>
        </w:rPr>
      </w:pPr>
    </w:p>
    <w:p w:rsidR="00C975B1" w:rsidRDefault="00C975B1" w:rsidP="00CD3E99">
      <w:pPr>
        <w:jc w:val="both"/>
        <w:rPr>
          <w:rFonts w:ascii="Arial" w:hAnsi="Arial" w:cs="Arial"/>
          <w:b/>
        </w:rPr>
      </w:pPr>
    </w:p>
    <w:p w:rsidR="00C975B1" w:rsidRDefault="00C975B1" w:rsidP="00C975B1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 w:rsidRPr="00C975B1">
        <w:rPr>
          <w:rFonts w:ascii="Arial" w:hAnsi="Arial" w:cs="Arial"/>
          <w:b/>
        </w:rPr>
        <w:t>Ad.7.</w:t>
      </w:r>
    </w:p>
    <w:p w:rsidR="00C975B1" w:rsidRPr="00C975B1" w:rsidRDefault="00C975B1" w:rsidP="00C975B1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</w:p>
    <w:p w:rsidR="007316C2" w:rsidRDefault="00C975B1" w:rsidP="00C975B1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 zabrał Radny Grzegorz Kwaśnicki. Pan Kwaśnicki powiedział, że chciałby się  przyłączyć się do podziękowań skierowanych do nauczycieli. Jako nauczyciel podziękował Panu Wójtowi i Radzie za  zainteresowanie oświatą. W tym miejscu Pan Grzegorz wspomniał o likwidacji Gimnazjum i Szkoły Średniej. Wspominał też </w:t>
      </w:r>
      <w:r w:rsidR="000D0A13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o procesie  transformacji. Jako samorządowiec podziękowania skierował w stronę Dyrektorów Szkół, którzy realizują wszystkie potrzeby szkół  zgodnie z przepisami prawa. Z perspektywy tego, że sam jest nauczycielem powiedział, że widzi jak Dyrektorzy próbują zaoszczędzić na czym się da, aby przyniosło to oszczędności. Podziękowania skierował w stronę Pani Dyrektor, ponieważ pomimo likwidacji szkoły nie było redukcji etatów. Podziękowania skierował także w kierunku Pani Moniki Bodnar i  Pani Renaty Pierzchała. Podziękował także  Prezes Stowarzyszenia Pani Elżbiecie Kunik za podjęcie </w:t>
      </w:r>
      <w:r w:rsidR="007316C2">
        <w:rPr>
          <w:rFonts w:ascii="Arial" w:hAnsi="Arial" w:cs="Arial"/>
        </w:rPr>
        <w:t xml:space="preserve">ogromnej pracy na rzecz tego , aby Szkoła w Kuźminie pomimo likwidacji nadal istniała </w:t>
      </w:r>
      <w:r>
        <w:rPr>
          <w:rFonts w:ascii="Arial" w:hAnsi="Arial" w:cs="Arial"/>
        </w:rPr>
        <w:t>. Podziękował także Panu Hubertowi Kępa- Prezesowi Stowarzyszenia</w:t>
      </w:r>
      <w:r w:rsidR="007316C2">
        <w:rPr>
          <w:rFonts w:ascii="Arial" w:hAnsi="Arial" w:cs="Arial"/>
        </w:rPr>
        <w:t xml:space="preserve">, który ma pod swoją opieką szkołę w Żohatynie- za trud                                         i zaangażowanie aby ta szkoła istniała. Pan Grzegorz przyłączył się także do podziękowań dla Pani Krystyny Banas- byłej Kierownik Środowiskowego Domu Samopomocy, a także pogratulował nowej Pani Kierownik Grażynie Szackiej. Życzył wszystkim wszystkiego dobrego w imieniu swoim a także w imieniu Komisji Oświaty. </w:t>
      </w:r>
    </w:p>
    <w:p w:rsidR="00C975B1" w:rsidRDefault="007316C2" w:rsidP="00C975B1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 zabrał Pan Krzysztof Poczynek. Na ręce Dyrektorów Szkół złożył serdeczne podziękowania za pracę z młodzieżą, życząc zdrowia, pomyślności i dobrej współpracy  z samorządowcami. Pan Krzysztof w odniesieniu do podjętej uchwały                 w sprawie </w:t>
      </w:r>
      <w:r w:rsidRPr="007316C2">
        <w:rPr>
          <w:rFonts w:ascii="Arial" w:hAnsi="Arial" w:cs="Arial"/>
        </w:rPr>
        <w:t>określenia</w:t>
      </w:r>
      <w:r>
        <w:rPr>
          <w:rFonts w:ascii="Arial" w:hAnsi="Arial" w:cs="Arial"/>
          <w:sz w:val="22"/>
        </w:rPr>
        <w:t xml:space="preserve"> </w:t>
      </w:r>
      <w:r w:rsidRPr="007316C2">
        <w:rPr>
          <w:rFonts w:ascii="Arial" w:hAnsi="Arial" w:cs="Arial"/>
        </w:rPr>
        <w:t>średniej ceny jednostki paliwa w Gminie Bircza</w:t>
      </w:r>
      <w:r>
        <w:rPr>
          <w:rFonts w:ascii="Arial" w:hAnsi="Arial" w:cs="Arial"/>
        </w:rPr>
        <w:t xml:space="preserve"> stwierdził, że cena zawarta w uchwale jest nieadekwatna do obowiązujących cen. Zwrócił się </w:t>
      </w:r>
      <w:r w:rsidR="000D0A13">
        <w:rPr>
          <w:rFonts w:ascii="Arial" w:hAnsi="Arial" w:cs="Arial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</w:rPr>
        <w:t>z zapytaniem</w:t>
      </w:r>
      <w:r w:rsidR="00967EC6">
        <w:rPr>
          <w:rFonts w:ascii="Arial" w:hAnsi="Arial" w:cs="Arial"/>
        </w:rPr>
        <w:t xml:space="preserve"> czy uchwała będzie zmieniana czy będzie to rozwiązane w inny sposób. </w:t>
      </w:r>
    </w:p>
    <w:p w:rsidR="00C975B1" w:rsidRDefault="00967EC6" w:rsidP="00D12353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odczytał uzasadnienie uchwały i wytłumaczył potrzebę podjęcia uchwały. Pan Wójt porównał to do rozliczania delegacji przez pracowników samorządowych, która wynosi 0,8358 zł  i pomimo wzrostu cen paliwa nie ulega zmianie.  Pan Wójt podkreślił, że na wzrost cen mają wpływ Rządzący,  Rada Polityki Pieniężnej, nie wszystko jest zależne od nas.   </w:t>
      </w:r>
    </w:p>
    <w:p w:rsidR="00D12353" w:rsidRPr="00D12353" w:rsidRDefault="00D12353" w:rsidP="00D12353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7D0D35" w:rsidRPr="00C9549A" w:rsidRDefault="007D0D35" w:rsidP="00CD3E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Ad. </w:t>
      </w:r>
      <w:r w:rsidR="00C975B1">
        <w:rPr>
          <w:rFonts w:ascii="Arial" w:hAnsi="Arial" w:cs="Arial"/>
          <w:b/>
        </w:rPr>
        <w:t>8</w:t>
      </w: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wyczerpaniem porządku obrad Pan Przewodniczący zamknął                   LV sesję Rady Gminy Bircza. </w:t>
      </w: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CD3E99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Protokołowała </w:t>
      </w:r>
    </w:p>
    <w:p w:rsidR="00CD3E99" w:rsidRPr="007668AD" w:rsidRDefault="00CD3E99" w:rsidP="00CD3E9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 Katarzyna Podolak </w:t>
      </w:r>
    </w:p>
    <w:p w:rsidR="00CD3E99" w:rsidRDefault="00CD3E99" w:rsidP="00CD3E99"/>
    <w:p w:rsidR="00CD3E99" w:rsidRDefault="00CD3E99" w:rsidP="00CD3E99"/>
    <w:p w:rsidR="009D1268" w:rsidRDefault="009D1268"/>
    <w:sectPr w:rsidR="009D12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15" w:rsidRDefault="00456415" w:rsidP="00D12353">
      <w:r>
        <w:separator/>
      </w:r>
    </w:p>
  </w:endnote>
  <w:endnote w:type="continuationSeparator" w:id="0">
    <w:p w:rsidR="00456415" w:rsidRDefault="00456415" w:rsidP="00D1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380250"/>
      <w:docPartObj>
        <w:docPartGallery w:val="Page Numbers (Bottom of Page)"/>
        <w:docPartUnique/>
      </w:docPartObj>
    </w:sdtPr>
    <w:sdtEndPr/>
    <w:sdtContent>
      <w:p w:rsidR="00D12353" w:rsidRDefault="00D123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13">
          <w:rPr>
            <w:noProof/>
          </w:rPr>
          <w:t>7</w:t>
        </w:r>
        <w:r>
          <w:fldChar w:fldCharType="end"/>
        </w:r>
      </w:p>
    </w:sdtContent>
  </w:sdt>
  <w:p w:rsidR="00D12353" w:rsidRDefault="00D12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15" w:rsidRDefault="00456415" w:rsidP="00D12353">
      <w:r>
        <w:separator/>
      </w:r>
    </w:p>
  </w:footnote>
  <w:footnote w:type="continuationSeparator" w:id="0">
    <w:p w:rsidR="00456415" w:rsidRDefault="00456415" w:rsidP="00D1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26A7"/>
    <w:multiLevelType w:val="hybridMultilevel"/>
    <w:tmpl w:val="257E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38"/>
    <w:rsid w:val="00020E7E"/>
    <w:rsid w:val="000320A5"/>
    <w:rsid w:val="00040338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0D0A13"/>
    <w:rsid w:val="000D630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1F5455"/>
    <w:rsid w:val="001F7A7F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05C55"/>
    <w:rsid w:val="00312E64"/>
    <w:rsid w:val="003156E8"/>
    <w:rsid w:val="0033130A"/>
    <w:rsid w:val="003373FB"/>
    <w:rsid w:val="00341D70"/>
    <w:rsid w:val="00354631"/>
    <w:rsid w:val="00365138"/>
    <w:rsid w:val="003748E7"/>
    <w:rsid w:val="00376822"/>
    <w:rsid w:val="0038669F"/>
    <w:rsid w:val="00397674"/>
    <w:rsid w:val="003A3F9C"/>
    <w:rsid w:val="003A74C2"/>
    <w:rsid w:val="003E112C"/>
    <w:rsid w:val="003F2652"/>
    <w:rsid w:val="00403EBB"/>
    <w:rsid w:val="00442AF6"/>
    <w:rsid w:val="00445461"/>
    <w:rsid w:val="00456415"/>
    <w:rsid w:val="00460327"/>
    <w:rsid w:val="0046285A"/>
    <w:rsid w:val="004C50B5"/>
    <w:rsid w:val="004F0249"/>
    <w:rsid w:val="004F451A"/>
    <w:rsid w:val="005126C4"/>
    <w:rsid w:val="00524BFE"/>
    <w:rsid w:val="00533BAF"/>
    <w:rsid w:val="00533EE4"/>
    <w:rsid w:val="00576071"/>
    <w:rsid w:val="0058428C"/>
    <w:rsid w:val="005935EF"/>
    <w:rsid w:val="005F06A1"/>
    <w:rsid w:val="00626F72"/>
    <w:rsid w:val="00632045"/>
    <w:rsid w:val="00677D99"/>
    <w:rsid w:val="006A5D9A"/>
    <w:rsid w:val="006A5F9C"/>
    <w:rsid w:val="006C3A62"/>
    <w:rsid w:val="006E2A9A"/>
    <w:rsid w:val="00710C9D"/>
    <w:rsid w:val="00720840"/>
    <w:rsid w:val="007316C2"/>
    <w:rsid w:val="00732481"/>
    <w:rsid w:val="00772ABE"/>
    <w:rsid w:val="00776B03"/>
    <w:rsid w:val="00787032"/>
    <w:rsid w:val="007A0213"/>
    <w:rsid w:val="007A7DC1"/>
    <w:rsid w:val="007C3E5C"/>
    <w:rsid w:val="007C40FF"/>
    <w:rsid w:val="007D0D35"/>
    <w:rsid w:val="007E12E3"/>
    <w:rsid w:val="008133A9"/>
    <w:rsid w:val="00814628"/>
    <w:rsid w:val="00847364"/>
    <w:rsid w:val="00857E79"/>
    <w:rsid w:val="0089367C"/>
    <w:rsid w:val="008B751C"/>
    <w:rsid w:val="008F54D4"/>
    <w:rsid w:val="00913711"/>
    <w:rsid w:val="009423FD"/>
    <w:rsid w:val="00966EFC"/>
    <w:rsid w:val="009671AE"/>
    <w:rsid w:val="00967EC6"/>
    <w:rsid w:val="0098543E"/>
    <w:rsid w:val="00993D8B"/>
    <w:rsid w:val="0099687D"/>
    <w:rsid w:val="009C61B5"/>
    <w:rsid w:val="009D1268"/>
    <w:rsid w:val="009D359F"/>
    <w:rsid w:val="009D4D36"/>
    <w:rsid w:val="009E1F89"/>
    <w:rsid w:val="00A22B7A"/>
    <w:rsid w:val="00A33332"/>
    <w:rsid w:val="00A82481"/>
    <w:rsid w:val="00A874B6"/>
    <w:rsid w:val="00A92617"/>
    <w:rsid w:val="00AA1029"/>
    <w:rsid w:val="00AA73F3"/>
    <w:rsid w:val="00AB1DED"/>
    <w:rsid w:val="00AD177E"/>
    <w:rsid w:val="00AD377B"/>
    <w:rsid w:val="00AE1904"/>
    <w:rsid w:val="00B30D74"/>
    <w:rsid w:val="00B443B9"/>
    <w:rsid w:val="00B567AB"/>
    <w:rsid w:val="00B760B5"/>
    <w:rsid w:val="00B813AA"/>
    <w:rsid w:val="00BB6183"/>
    <w:rsid w:val="00C060A4"/>
    <w:rsid w:val="00C179E2"/>
    <w:rsid w:val="00C27463"/>
    <w:rsid w:val="00C638EF"/>
    <w:rsid w:val="00C8215A"/>
    <w:rsid w:val="00C975B1"/>
    <w:rsid w:val="00CA2DF5"/>
    <w:rsid w:val="00CB000E"/>
    <w:rsid w:val="00CB710C"/>
    <w:rsid w:val="00CD25A1"/>
    <w:rsid w:val="00CD3E99"/>
    <w:rsid w:val="00CD5BB2"/>
    <w:rsid w:val="00D00353"/>
    <w:rsid w:val="00D12353"/>
    <w:rsid w:val="00D3636E"/>
    <w:rsid w:val="00DA4211"/>
    <w:rsid w:val="00DC2405"/>
    <w:rsid w:val="00DD0027"/>
    <w:rsid w:val="00E0048F"/>
    <w:rsid w:val="00E103E0"/>
    <w:rsid w:val="00E15307"/>
    <w:rsid w:val="00E43CB3"/>
    <w:rsid w:val="00F03F45"/>
    <w:rsid w:val="00F4384A"/>
    <w:rsid w:val="00F5721F"/>
    <w:rsid w:val="00F85BBA"/>
    <w:rsid w:val="00FD26BF"/>
    <w:rsid w:val="00F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87B2-7BD4-4DA6-9A32-328913D7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D3E99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A22B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3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3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2803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9</cp:revision>
  <cp:lastPrinted>2021-11-08T12:14:00Z</cp:lastPrinted>
  <dcterms:created xsi:type="dcterms:W3CDTF">2021-10-26T09:03:00Z</dcterms:created>
  <dcterms:modified xsi:type="dcterms:W3CDTF">2021-11-08T12:16:00Z</dcterms:modified>
</cp:coreProperties>
</file>