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F9" w:rsidRDefault="00AD13F9" w:rsidP="00011B57">
      <w:pPr>
        <w:rPr>
          <w:b/>
          <w:bCs/>
          <w:sz w:val="24"/>
          <w:szCs w:val="24"/>
        </w:rPr>
      </w:pPr>
    </w:p>
    <w:p w:rsidR="00AD13F9" w:rsidRPr="00011B57" w:rsidRDefault="00810D64" w:rsidP="00AD1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B57">
        <w:rPr>
          <w:rFonts w:ascii="Times New Roman" w:hAnsi="Times New Roman" w:cs="Times New Roman"/>
          <w:b/>
          <w:bCs/>
          <w:sz w:val="24"/>
          <w:szCs w:val="24"/>
        </w:rPr>
        <w:t>Formularz zgłaszania wniosków i uwag</w:t>
      </w:r>
    </w:p>
    <w:p w:rsidR="00810D64" w:rsidRPr="00011B57" w:rsidRDefault="00AD13F9" w:rsidP="00AD13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B57">
        <w:rPr>
          <w:rFonts w:ascii="Times New Roman" w:hAnsi="Times New Roman" w:cs="Times New Roman"/>
          <w:b/>
          <w:bCs/>
          <w:sz w:val="24"/>
          <w:szCs w:val="24"/>
        </w:rPr>
        <w:t xml:space="preserve">do projektu Strategii Rozwoju Gminy </w:t>
      </w:r>
      <w:r w:rsidR="00011B57" w:rsidRPr="00011B57">
        <w:rPr>
          <w:rFonts w:ascii="Times New Roman" w:hAnsi="Times New Roman" w:cs="Times New Roman"/>
          <w:b/>
          <w:bCs/>
          <w:sz w:val="24"/>
          <w:szCs w:val="24"/>
        </w:rPr>
        <w:t>Bircza</w:t>
      </w:r>
      <w:r w:rsidRPr="00011B57">
        <w:rPr>
          <w:rFonts w:ascii="Times New Roman" w:hAnsi="Times New Roman" w:cs="Times New Roman"/>
          <w:b/>
          <w:bCs/>
          <w:sz w:val="24"/>
          <w:szCs w:val="24"/>
        </w:rPr>
        <w:t xml:space="preserve">  na lata  202</w:t>
      </w:r>
      <w:r w:rsidR="00011B57" w:rsidRPr="00011B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11B57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1B57" w:rsidRPr="00011B57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011B57" w:rsidRPr="00011B57" w:rsidRDefault="00011B57" w:rsidP="00011B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B57">
        <w:rPr>
          <w:rFonts w:ascii="Times New Roman" w:hAnsi="Times New Roman" w:cs="Times New Roman"/>
          <w:b/>
          <w:sz w:val="24"/>
          <w:szCs w:val="24"/>
        </w:rPr>
        <w:t>Informacje o zgłaszającym</w:t>
      </w:r>
    </w:p>
    <w:p w:rsidR="00011B57" w:rsidRPr="00011B57" w:rsidRDefault="00011B57" w:rsidP="00011B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405"/>
        <w:gridCol w:w="6657"/>
      </w:tblGrid>
      <w:tr w:rsidR="00011B57" w:rsidRPr="00011B57" w:rsidTr="00011B57">
        <w:tc>
          <w:tcPr>
            <w:tcW w:w="2405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7">
              <w:rPr>
                <w:rFonts w:ascii="Times New Roman" w:hAnsi="Times New Roman" w:cs="Times New Roman"/>
                <w:b/>
                <w:sz w:val="20"/>
                <w:szCs w:val="20"/>
              </w:rPr>
              <w:t>Instytucja</w:t>
            </w:r>
          </w:p>
        </w:tc>
        <w:tc>
          <w:tcPr>
            <w:tcW w:w="6657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B57" w:rsidRPr="00011B57" w:rsidTr="00011B57">
        <w:tc>
          <w:tcPr>
            <w:tcW w:w="2405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6657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B57" w:rsidRPr="00011B57" w:rsidTr="00011B57">
        <w:tc>
          <w:tcPr>
            <w:tcW w:w="2405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7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6657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B57" w:rsidRPr="00011B57" w:rsidTr="00011B57">
        <w:tc>
          <w:tcPr>
            <w:tcW w:w="2405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7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6657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1B57" w:rsidRPr="00011B57" w:rsidTr="00011B57">
        <w:tc>
          <w:tcPr>
            <w:tcW w:w="2405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B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</w:p>
        </w:tc>
        <w:tc>
          <w:tcPr>
            <w:tcW w:w="6657" w:type="dxa"/>
          </w:tcPr>
          <w:p w:rsidR="00011B57" w:rsidRPr="00011B57" w:rsidRDefault="00011B57" w:rsidP="00011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0D64" w:rsidRPr="00011B57" w:rsidRDefault="00810D64" w:rsidP="00810D64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1"/>
        <w:gridCol w:w="2599"/>
        <w:gridCol w:w="3291"/>
        <w:gridCol w:w="2771"/>
      </w:tblGrid>
      <w:tr w:rsidR="00810D64" w:rsidRPr="00011B57" w:rsidTr="00701093">
        <w:trPr>
          <w:tblHeader/>
        </w:trPr>
        <w:tc>
          <w:tcPr>
            <w:tcW w:w="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B5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4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0D64" w:rsidRPr="00011B57" w:rsidRDefault="00810D64" w:rsidP="00AD13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B57">
              <w:rPr>
                <w:rFonts w:ascii="Times New Roman" w:hAnsi="Times New Roman" w:cs="Times New Roman"/>
                <w:b/>
                <w:bCs/>
              </w:rPr>
              <w:t xml:space="preserve">Wskazanie dotychczasowego zapisu </w:t>
            </w:r>
            <w:r w:rsidRPr="00011B57">
              <w:rPr>
                <w:rFonts w:ascii="Times New Roman" w:hAnsi="Times New Roman" w:cs="Times New Roman"/>
                <w:b/>
                <w:bCs/>
              </w:rPr>
              <w:br/>
              <w:t>w projekcie</w:t>
            </w:r>
            <w:r w:rsidR="00AD13F9" w:rsidRPr="00011B57">
              <w:rPr>
                <w:rFonts w:ascii="Times New Roman" w:hAnsi="Times New Roman" w:cs="Times New Roman"/>
                <w:b/>
                <w:bCs/>
              </w:rPr>
              <w:t xml:space="preserve"> dokumentu</w:t>
            </w:r>
            <w:r w:rsidRPr="00011B57">
              <w:rPr>
                <w:rFonts w:ascii="Times New Roman" w:hAnsi="Times New Roman" w:cs="Times New Roman"/>
                <w:b/>
                <w:bCs/>
              </w:rPr>
              <w:t>, numer strony</w:t>
            </w:r>
          </w:p>
        </w:tc>
        <w:tc>
          <w:tcPr>
            <w:tcW w:w="17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B57">
              <w:rPr>
                <w:rFonts w:ascii="Times New Roman" w:hAnsi="Times New Roman" w:cs="Times New Roman"/>
                <w:b/>
                <w:bCs/>
              </w:rPr>
              <w:t>Proponowana zmiana (konkretny sugerowany zapis)</w:t>
            </w:r>
          </w:p>
        </w:tc>
        <w:tc>
          <w:tcPr>
            <w:tcW w:w="1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1B57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810D64" w:rsidRPr="00011B57" w:rsidTr="00701093">
        <w:tc>
          <w:tcPr>
            <w:tcW w:w="2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64" w:rsidRPr="00011B57" w:rsidTr="00701093">
        <w:tc>
          <w:tcPr>
            <w:tcW w:w="2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64" w:rsidRPr="00011B57" w:rsidTr="00810D64">
        <w:tc>
          <w:tcPr>
            <w:tcW w:w="284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64" w:rsidRPr="00011B57" w:rsidTr="00701093">
        <w:tc>
          <w:tcPr>
            <w:tcW w:w="28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0D64" w:rsidRPr="00011B57" w:rsidRDefault="00810D64" w:rsidP="00810D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D64" w:rsidRPr="00011B57" w:rsidRDefault="00810D64" w:rsidP="00810D64">
      <w:pPr>
        <w:jc w:val="center"/>
        <w:rPr>
          <w:rFonts w:ascii="Times New Roman" w:hAnsi="Times New Roman" w:cs="Times New Roman"/>
        </w:rPr>
      </w:pPr>
    </w:p>
    <w:p w:rsidR="00810D64" w:rsidRPr="00011B57" w:rsidRDefault="00810D64" w:rsidP="00810D64">
      <w:pPr>
        <w:jc w:val="center"/>
        <w:rPr>
          <w:rFonts w:ascii="Times New Roman" w:hAnsi="Times New Roman" w:cs="Times New Roman"/>
        </w:rPr>
      </w:pPr>
    </w:p>
    <w:p w:rsidR="00810D64" w:rsidRPr="00011B57" w:rsidRDefault="00810D64" w:rsidP="00264B0F">
      <w:pPr>
        <w:jc w:val="right"/>
        <w:rPr>
          <w:rFonts w:ascii="Times New Roman" w:hAnsi="Times New Roman" w:cs="Times New Roman"/>
        </w:rPr>
      </w:pPr>
      <w:r w:rsidRPr="00011B57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…………………………………………………………………</w:t>
      </w:r>
    </w:p>
    <w:p w:rsidR="00810D64" w:rsidRPr="00011B57" w:rsidRDefault="00810D64" w:rsidP="00810D64">
      <w:pPr>
        <w:jc w:val="center"/>
        <w:rPr>
          <w:rFonts w:ascii="Times New Roman" w:hAnsi="Times New Roman" w:cs="Times New Roman"/>
        </w:rPr>
      </w:pPr>
      <w:r w:rsidRPr="00011B57">
        <w:rPr>
          <w:rFonts w:ascii="Times New Roman" w:hAnsi="Times New Roman" w:cs="Times New Roman"/>
        </w:rPr>
        <w:t xml:space="preserve">                                                                                        podpis</w:t>
      </w:r>
    </w:p>
    <w:p w:rsidR="00264B0F" w:rsidRDefault="00264B0F" w:rsidP="00FA21A9">
      <w:pPr>
        <w:jc w:val="center"/>
        <w:rPr>
          <w:rFonts w:ascii="Times New Roman" w:hAnsi="Times New Roman" w:cs="Times New Roman"/>
        </w:rPr>
      </w:pPr>
    </w:p>
    <w:p w:rsidR="00264B0F" w:rsidRDefault="00264B0F" w:rsidP="00FA21A9">
      <w:pPr>
        <w:jc w:val="center"/>
        <w:rPr>
          <w:rFonts w:ascii="Times New Roman" w:hAnsi="Times New Roman" w:cs="Times New Roman"/>
        </w:rPr>
      </w:pPr>
    </w:p>
    <w:p w:rsidR="00264B0F" w:rsidRDefault="00264B0F" w:rsidP="00FA21A9">
      <w:pPr>
        <w:jc w:val="center"/>
        <w:rPr>
          <w:rFonts w:ascii="Times New Roman" w:hAnsi="Times New Roman" w:cs="Times New Roman"/>
        </w:rPr>
      </w:pPr>
    </w:p>
    <w:p w:rsidR="00264B0F" w:rsidRDefault="00264B0F" w:rsidP="00FA21A9">
      <w:pPr>
        <w:jc w:val="center"/>
        <w:rPr>
          <w:rFonts w:ascii="Times New Roman" w:hAnsi="Times New Roman" w:cs="Times New Roman"/>
        </w:rPr>
      </w:pPr>
    </w:p>
    <w:p w:rsidR="0086601F" w:rsidRDefault="0086601F" w:rsidP="0086601F">
      <w:pPr>
        <w:spacing w:line="240" w:lineRule="auto"/>
        <w:rPr>
          <w:rFonts w:ascii="Times New Roman" w:hAnsi="Times New Roman" w:cs="Times New Roman"/>
        </w:rPr>
      </w:pPr>
    </w:p>
    <w:p w:rsidR="00B21E8F" w:rsidRPr="00B21E8F" w:rsidRDefault="00B21E8F" w:rsidP="00B21E8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21E8F">
        <w:rPr>
          <w:rFonts w:ascii="Times New Roman" w:eastAsia="Times New Roman" w:hAnsi="Times New Roman" w:cs="Times New Roman"/>
          <w:b/>
        </w:rPr>
        <w:lastRenderedPageBreak/>
        <w:t>OBOWIĄZEK INFORMACYJNY</w:t>
      </w:r>
    </w:p>
    <w:p w:rsidR="001926F2" w:rsidRDefault="001926F2" w:rsidP="00B21E8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B21E8F" w:rsidRPr="00B21E8F" w:rsidRDefault="00B21E8F" w:rsidP="00B21E8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B21E8F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8B1294">
        <w:rPr>
          <w:rFonts w:ascii="Times New Roman" w:eastAsia="Times New Roman" w:hAnsi="Times New Roman" w:cs="Times New Roman"/>
        </w:rPr>
        <w:t xml:space="preserve"> </w:t>
      </w:r>
      <w:r w:rsidRPr="00B21E8F">
        <w:rPr>
          <w:rFonts w:ascii="Times New Roman" w:eastAsia="Times New Roman" w:hAnsi="Times New Roman" w:cs="Times New Roman"/>
        </w:rPr>
        <w:t>U.</w:t>
      </w:r>
      <w:r w:rsidR="008B1294">
        <w:rPr>
          <w:rFonts w:ascii="Times New Roman" w:eastAsia="Times New Roman" w:hAnsi="Times New Roman" w:cs="Times New Roman"/>
        </w:rPr>
        <w:t xml:space="preserve"> </w:t>
      </w:r>
      <w:r w:rsidRPr="00B21E8F">
        <w:rPr>
          <w:rFonts w:ascii="Times New Roman" w:eastAsia="Times New Roman" w:hAnsi="Times New Roman" w:cs="Times New Roman"/>
        </w:rPr>
        <w:t>UE.</w:t>
      </w:r>
      <w:r w:rsidR="008B1294">
        <w:rPr>
          <w:rFonts w:ascii="Times New Roman" w:eastAsia="Times New Roman" w:hAnsi="Times New Roman" w:cs="Times New Roman"/>
        </w:rPr>
        <w:t xml:space="preserve"> </w:t>
      </w:r>
      <w:r w:rsidRPr="00B21E8F">
        <w:rPr>
          <w:rFonts w:ascii="Times New Roman" w:eastAsia="Times New Roman" w:hAnsi="Times New Roman" w:cs="Times New Roman"/>
        </w:rPr>
        <w:t>L. z 2016r. Nr 119, s.1 ze zm.) - dalej: „RODO” informuję, że:</w:t>
      </w:r>
    </w:p>
    <w:p w:rsidR="008432D0" w:rsidRPr="008432D0" w:rsidRDefault="00B21E8F" w:rsidP="008432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 xml:space="preserve">Administratorem danych osobowych </w:t>
      </w:r>
      <w:r w:rsidRPr="00B21E8F">
        <w:rPr>
          <w:rFonts w:ascii="Times New Roman" w:eastAsia="Times New Roman" w:hAnsi="Times New Roman" w:cs="Times New Roman"/>
        </w:rPr>
        <w:t xml:space="preserve">jest </w:t>
      </w:r>
      <w:r w:rsidRPr="00B21E8F">
        <w:rPr>
          <w:rFonts w:ascii="Times New Roman" w:eastAsia="Times New Roman" w:hAnsi="Times New Roman" w:cs="Times New Roman"/>
          <w:b/>
          <w:color w:val="000000"/>
        </w:rPr>
        <w:t xml:space="preserve"> Wójt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Gminy Bircza</w:t>
      </w:r>
      <w:r w:rsidR="008B129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21E8F">
        <w:rPr>
          <w:rFonts w:ascii="Times New Roman" w:eastAsia="Times New Roman" w:hAnsi="Times New Roman" w:cs="Times New Roman"/>
          <w:color w:val="000000"/>
        </w:rPr>
        <w:t xml:space="preserve">z siedzibą pod adresem: </w:t>
      </w:r>
      <w:r w:rsidR="008432D0">
        <w:rPr>
          <w:rFonts w:ascii="Times New Roman" w:eastAsia="Times New Roman" w:hAnsi="Times New Roman" w:cs="Times New Roman"/>
          <w:color w:val="000000"/>
        </w:rPr>
        <w:t xml:space="preserve">ul. Ojca Św. Jana </w:t>
      </w:r>
      <w:r w:rsidR="002F0225">
        <w:rPr>
          <w:rFonts w:ascii="Times New Roman" w:eastAsia="Times New Roman" w:hAnsi="Times New Roman" w:cs="Times New Roman"/>
          <w:color w:val="000000"/>
        </w:rPr>
        <w:t>P</w:t>
      </w:r>
      <w:bookmarkStart w:id="0" w:name="_GoBack"/>
      <w:bookmarkEnd w:id="0"/>
      <w:r w:rsidR="008432D0">
        <w:rPr>
          <w:rFonts w:ascii="Times New Roman" w:eastAsia="Times New Roman" w:hAnsi="Times New Roman" w:cs="Times New Roman"/>
          <w:color w:val="000000"/>
        </w:rPr>
        <w:t xml:space="preserve">awła II 2, 37-740 Bircza </w:t>
      </w:r>
      <w:r w:rsidRPr="00B21E8F">
        <w:rPr>
          <w:rFonts w:ascii="Times New Roman" w:eastAsia="Times New Roman" w:hAnsi="Times New Roman" w:cs="Times New Roman"/>
          <w:color w:val="000000"/>
        </w:rPr>
        <w:t xml:space="preserve">adres e-mail: </w:t>
      </w:r>
      <w:hyperlink r:id="rId7" w:history="1">
        <w:r w:rsidR="008432D0" w:rsidRPr="00314BEE">
          <w:rPr>
            <w:rStyle w:val="Hipercze"/>
            <w:rFonts w:ascii="Times New Roman" w:hAnsi="Times New Roman" w:cs="Times New Roman"/>
            <w:shd w:val="clear" w:color="auto" w:fill="FFFFFF"/>
          </w:rPr>
          <w:t>sekretariat@bircza.pl</w:t>
        </w:r>
      </w:hyperlink>
      <w:r w:rsidRPr="00B21E8F">
        <w:rPr>
          <w:rFonts w:ascii="Times New Roman" w:eastAsia="Times New Roman" w:hAnsi="Times New Roman" w:cs="Times New Roman"/>
          <w:color w:val="000000"/>
        </w:rPr>
        <w:t xml:space="preserve">, numer telefonu: </w:t>
      </w:r>
      <w:r w:rsidR="008432D0">
        <w:rPr>
          <w:rFonts w:ascii="Times New Roman" w:eastAsia="Times New Roman" w:hAnsi="Times New Roman" w:cs="Times New Roman"/>
          <w:color w:val="000000"/>
        </w:rPr>
        <w:t>16 672-60-90</w:t>
      </w:r>
      <w:r w:rsidRPr="00B21E8F">
        <w:rPr>
          <w:rFonts w:ascii="Times New Roman" w:eastAsia="Times New Roman" w:hAnsi="Times New Roman" w:cs="Times New Roman"/>
          <w:color w:val="000000"/>
        </w:rPr>
        <w:t>.</w:t>
      </w:r>
    </w:p>
    <w:p w:rsidR="00B21E8F" w:rsidRPr="00ED13A6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B21E8F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</w:t>
      </w:r>
      <w:r w:rsidRPr="00ED13A6">
        <w:rPr>
          <w:rFonts w:ascii="Times New Roman" w:eastAsia="Times New Roman" w:hAnsi="Times New Roman" w:cs="Times New Roman"/>
        </w:rPr>
        <w:t xml:space="preserve">e-mail: </w:t>
      </w:r>
      <w:hyperlink r:id="rId8" w:history="1">
        <w:r w:rsidR="008432D0" w:rsidRPr="00ED13A6">
          <w:rPr>
            <w:rStyle w:val="Hipercze"/>
            <w:rFonts w:ascii="Times New Roman" w:eastAsia="Times New Roman" w:hAnsi="Times New Roman" w:cs="Times New Roman"/>
            <w:color w:val="auto"/>
          </w:rPr>
          <w:t>inspektor@cbi24.pl</w:t>
        </w:r>
      </w:hyperlink>
      <w:r w:rsidRPr="00ED13A6">
        <w:rPr>
          <w:rFonts w:ascii="Times New Roman" w:eastAsia="Times New Roman" w:hAnsi="Times New Roman" w:cs="Times New Roman"/>
        </w:rPr>
        <w:t xml:space="preserve"> lub pisemnie na adres Administratora.</w:t>
      </w:r>
    </w:p>
    <w:p w:rsidR="008432D0" w:rsidRPr="00ED13A6" w:rsidRDefault="00B21E8F" w:rsidP="008432D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</w:rPr>
      </w:pPr>
      <w:r w:rsidRPr="00ED13A6">
        <w:rPr>
          <w:rFonts w:ascii="Times New Roman" w:eastAsia="Times New Roman" w:hAnsi="Times New Roman" w:cs="Times New Roman"/>
        </w:rPr>
        <w:t>Państwa dane będą przetwarzane w celu związanym z przeprowadzeniem konsultacji społecznych</w:t>
      </w:r>
      <w:r w:rsidRPr="00ED13A6">
        <w:rPr>
          <w:rFonts w:ascii="Times New Roman" w:hAnsi="Times New Roman" w:cs="Times New Roman"/>
        </w:rPr>
        <w:t xml:space="preserve">  w wypadkach przewidzianych ustawą oraz w innych sprawach ważnych dla gminy tj. </w:t>
      </w:r>
      <w:r w:rsidR="00ED13A6" w:rsidRPr="00ED13A6">
        <w:rPr>
          <w:rFonts w:ascii="Times New Roman" w:hAnsi="Times New Roman" w:cs="Times New Roman"/>
        </w:rPr>
        <w:t xml:space="preserve">konsultacji </w:t>
      </w:r>
      <w:r w:rsidR="008432D0" w:rsidRPr="00ED13A6">
        <w:rPr>
          <w:rFonts w:ascii="Times New Roman" w:eastAsia="Times New Roman" w:hAnsi="Times New Roman" w:cs="Times New Roman"/>
        </w:rPr>
        <w:t>projektu Strategii Rozwoju Gminy Bircza na lata 2023-2030</w:t>
      </w:r>
      <w:r w:rsidR="00ED13A6">
        <w:rPr>
          <w:rFonts w:ascii="Times New Roman" w:eastAsia="Times New Roman" w:hAnsi="Times New Roman" w:cs="Times New Roman"/>
        </w:rPr>
        <w:t>, w tym poznania opinii, zebrania uwag i propozycji zmian w zakresie w/w projektu</w:t>
      </w:r>
      <w:r w:rsidR="008432D0" w:rsidRPr="00ED13A6">
        <w:rPr>
          <w:rFonts w:ascii="Times New Roman" w:eastAsia="Times New Roman" w:hAnsi="Times New Roman" w:cs="Times New Roman"/>
        </w:rPr>
        <w:t>.</w:t>
      </w:r>
    </w:p>
    <w:p w:rsidR="00B21E8F" w:rsidRPr="006179C9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hAnsi="Times New Roman" w:cs="Times New Roman"/>
        </w:rPr>
      </w:pPr>
      <w:r w:rsidRPr="006179C9">
        <w:rPr>
          <w:rFonts w:ascii="Times New Roman" w:hAnsi="Times New Roman" w:cs="Times New Roman"/>
        </w:rPr>
        <w:t>Podstawą prawną przetwarzania Państwa danych osobowych</w:t>
      </w:r>
      <w:r w:rsidRPr="006179C9">
        <w:rPr>
          <w:rFonts w:ascii="Times New Roman" w:eastAsia="Times New Roman" w:hAnsi="Times New Roman" w:cs="Times New Roman"/>
        </w:rPr>
        <w:t xml:space="preserve"> jest art. 6 ust. 1 lit. c, e RODO w związku z </w:t>
      </w:r>
      <w:r w:rsidRPr="006179C9">
        <w:rPr>
          <w:rFonts w:ascii="Times New Roman" w:hAnsi="Times New Roman" w:cs="Times New Roman"/>
        </w:rPr>
        <w:t>art. 5a ust. 1 i 2 ustawy z dnia 8 marca 1990 r. o samorządzie gminnym (t.j. Dz. U. z 2023 r. poz. 40</w:t>
      </w:r>
      <w:r w:rsidR="008432D0" w:rsidRPr="006179C9">
        <w:rPr>
          <w:rFonts w:ascii="Times New Roman" w:hAnsi="Times New Roman" w:cs="Times New Roman"/>
        </w:rPr>
        <w:t xml:space="preserve"> ze zm.</w:t>
      </w:r>
      <w:r w:rsidRPr="006179C9">
        <w:rPr>
          <w:rFonts w:ascii="Times New Roman" w:hAnsi="Times New Roman" w:cs="Times New Roman"/>
        </w:rPr>
        <w:t xml:space="preserve">) oraz </w:t>
      </w:r>
      <w:r w:rsidR="00ED13A6" w:rsidRPr="006179C9">
        <w:rPr>
          <w:rFonts w:ascii="Times New Roman" w:hAnsi="Times New Roman" w:cs="Times New Roman"/>
        </w:rPr>
        <w:t>Uchwałą N</w:t>
      </w:r>
      <w:r w:rsidRPr="006179C9">
        <w:rPr>
          <w:rFonts w:ascii="Times New Roman" w:hAnsi="Times New Roman" w:cs="Times New Roman"/>
        </w:rPr>
        <w:t xml:space="preserve">r </w:t>
      </w:r>
      <w:r w:rsidR="00ED13A6" w:rsidRPr="006179C9">
        <w:rPr>
          <w:rFonts w:ascii="Times New Roman" w:hAnsi="Times New Roman" w:cs="Times New Roman"/>
        </w:rPr>
        <w:t xml:space="preserve">LXXXI/111/2022 </w:t>
      </w:r>
      <w:r w:rsidRPr="006179C9">
        <w:rPr>
          <w:rFonts w:ascii="Times New Roman" w:hAnsi="Times New Roman" w:cs="Times New Roman"/>
        </w:rPr>
        <w:t xml:space="preserve">Rady </w:t>
      </w:r>
      <w:r w:rsidR="00ED13A6" w:rsidRPr="006179C9">
        <w:rPr>
          <w:rFonts w:ascii="Times New Roman" w:hAnsi="Times New Roman" w:cs="Times New Roman"/>
        </w:rPr>
        <w:t xml:space="preserve">Gminy Bircza </w:t>
      </w:r>
      <w:r w:rsidRPr="006179C9">
        <w:rPr>
          <w:rFonts w:ascii="Times New Roman" w:hAnsi="Times New Roman" w:cs="Times New Roman"/>
        </w:rPr>
        <w:t xml:space="preserve">z dnia  </w:t>
      </w:r>
      <w:r w:rsidR="00ED13A6" w:rsidRPr="006179C9">
        <w:rPr>
          <w:rFonts w:ascii="Times New Roman" w:hAnsi="Times New Roman" w:cs="Times New Roman"/>
        </w:rPr>
        <w:t>22 grudnia 2022 roku</w:t>
      </w:r>
      <w:r w:rsidRPr="006179C9">
        <w:rPr>
          <w:rFonts w:ascii="Times New Roman" w:hAnsi="Times New Roman" w:cs="Times New Roman"/>
        </w:rPr>
        <w:t xml:space="preserve"> w sprawie </w:t>
      </w:r>
      <w:r w:rsidR="00ED13A6" w:rsidRPr="006179C9">
        <w:rPr>
          <w:rFonts w:ascii="Times New Roman" w:hAnsi="Times New Roman" w:cs="Times New Roman"/>
        </w:rPr>
        <w:t xml:space="preserve">przystąpienia do sporządzenia Strategii Rozwoju Gminy Bircza na lata 2023-2030 oraz określenia szczegółowego trybu i harmonogramu opracowania projektu strategii, w tym trybu konsultacji </w:t>
      </w:r>
      <w:r w:rsidR="006179C9">
        <w:rPr>
          <w:rFonts w:ascii="Times New Roman" w:hAnsi="Times New Roman" w:cs="Times New Roman"/>
        </w:rPr>
        <w:t>(Dz. Urz. Województwa Podkarpackiego z 2023 r. poz. 119)</w:t>
      </w:r>
    </w:p>
    <w:p w:rsidR="00B21E8F" w:rsidRPr="00B21E8F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Państwa dane osobowe będą przetwarzane przez okres niezbędny do realizacji celu, o którym mowa w pkt. 3 z uwzględnieniem okresów przechowywania określonych w przepisach szczególnych, w tym przepisach archiwalnych</w:t>
      </w:r>
      <w:r w:rsidR="008B1294">
        <w:rPr>
          <w:rFonts w:ascii="Times New Roman" w:hAnsi="Times New Roman" w:cs="Times New Roman"/>
        </w:rPr>
        <w:t>.</w:t>
      </w:r>
      <w:r w:rsidRPr="00B21E8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21E8F" w:rsidRPr="00B21E8F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:rsidR="00B21E8F" w:rsidRPr="00B21E8F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:rsidR="00B21E8F" w:rsidRPr="00B21E8F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:rsidR="00B21E8F" w:rsidRPr="00B21E8F" w:rsidRDefault="00B21E8F" w:rsidP="00B21E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:rsidR="00B21E8F" w:rsidRPr="00B21E8F" w:rsidRDefault="00B21E8F" w:rsidP="00B21E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:rsidR="00B21E8F" w:rsidRPr="00B21E8F" w:rsidRDefault="00B21E8F" w:rsidP="00B21E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:rsidR="00B21E8F" w:rsidRPr="00B21E8F" w:rsidRDefault="00B21E8F" w:rsidP="00B21E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prawo do usunięcia danych w przypadkach określonych w przepisach RODO;</w:t>
      </w:r>
    </w:p>
    <w:p w:rsidR="00B21E8F" w:rsidRPr="00B21E8F" w:rsidRDefault="00B21E8F" w:rsidP="00B21E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Times New Roman" w:eastAsia="Times New Roman" w:hAnsi="Times New Roman" w:cs="Times New Roman"/>
        </w:rPr>
      </w:pPr>
      <w:r w:rsidRPr="00B21E8F">
        <w:rPr>
          <w:rFonts w:ascii="Times New Roman" w:hAnsi="Times New Roman" w:cs="Times New Roman"/>
          <w:shd w:val="clear" w:color="auto" w:fill="FFFFFF"/>
        </w:rPr>
        <w:t>prawo do wniesienia sprzeciwu, jako przysługujące w sytuacji, w której podstawą prawną przetwarzania danych osobowych jest art. 6 ust. 1 lit. e) RODO (vide: art. 21 ust. 1 RODO).</w:t>
      </w:r>
    </w:p>
    <w:p w:rsidR="00B21E8F" w:rsidRPr="00B21E8F" w:rsidRDefault="00B21E8F" w:rsidP="00B21E8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</w:rPr>
      </w:pPr>
      <w:r w:rsidRPr="00B21E8F">
        <w:rPr>
          <w:rFonts w:ascii="Times New Roman" w:eastAsia="Times New Roman" w:hAnsi="Times New Roman" w:cs="Times New Roman"/>
          <w:color w:val="000000"/>
        </w:rPr>
        <w:t>prawo wniesienia skargi do Prezesa Urzędu Ochrony Danych Osobowych (ul. Stawki 2, 00-193 Warszawa) w sytuacji, gdy uznają Państwo, że przetwarzanie danych osobowych narusza przepisy ogólnego rozporządzenia o ochronie danych osobowych (RODO);</w:t>
      </w:r>
    </w:p>
    <w:p w:rsidR="00B21E8F" w:rsidRPr="00B21E8F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</w:rPr>
      </w:pPr>
      <w:bookmarkStart w:id="1" w:name="_gjdgxs" w:colFirst="0" w:colLast="0"/>
      <w:bookmarkEnd w:id="1"/>
      <w:r w:rsidRPr="00B21E8F">
        <w:rPr>
          <w:rFonts w:ascii="Times New Roman" w:eastAsia="Times New Roman" w:hAnsi="Times New Roman" w:cs="Times New Roman"/>
          <w:color w:val="000000"/>
        </w:rPr>
        <w:t xml:space="preserve">Podanie przez Państwa danych osobowych jest obowiązkowe, a ich nieprzekazanie skutkować będzie brakiem </w:t>
      </w:r>
      <w:r w:rsidR="006179C9">
        <w:rPr>
          <w:rFonts w:ascii="Times New Roman" w:eastAsia="Times New Roman" w:hAnsi="Times New Roman" w:cs="Times New Roman"/>
          <w:color w:val="000000"/>
        </w:rPr>
        <w:t xml:space="preserve">możliwości udziału w konsultacjach społecznych, o których mowa </w:t>
      </w:r>
      <w:r w:rsidRPr="00B21E8F">
        <w:rPr>
          <w:rFonts w:ascii="Times New Roman" w:eastAsia="Times New Roman" w:hAnsi="Times New Roman" w:cs="Times New Roman"/>
          <w:color w:val="000000"/>
        </w:rPr>
        <w:t xml:space="preserve">w punkcie 3. </w:t>
      </w:r>
    </w:p>
    <w:p w:rsidR="00B21E8F" w:rsidRPr="00B21E8F" w:rsidRDefault="00B21E8F" w:rsidP="00B21E8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</w:rPr>
      </w:pPr>
      <w:r w:rsidRPr="00B21E8F">
        <w:rPr>
          <w:rFonts w:ascii="Times New Roman" w:hAnsi="Times New Roman" w:cs="Times New Roman"/>
        </w:rPr>
        <w:t xml:space="preserve">Państwa dane mogą zostać przekazane podmiotom zewnętrznym na podstawie umowy powierzenia przetwarzania danych osobowych, a także m.in. </w:t>
      </w:r>
      <w:r w:rsidRPr="00B21E8F">
        <w:rPr>
          <w:rFonts w:ascii="Times New Roman" w:hAnsi="Times New Roman" w:cs="Times New Roman"/>
          <w:shd w:val="clear" w:color="auto" w:fill="FFFFFF"/>
        </w:rPr>
        <w:t>usługodawcom wykonującym usługi serwisu systemów informatycznych lub doradztwa prawnego,</w:t>
      </w:r>
      <w:r w:rsidRPr="00B21E8F">
        <w:rPr>
          <w:rFonts w:ascii="Times New Roman" w:hAnsi="Times New Roman" w:cs="Times New Roman"/>
        </w:rPr>
        <w:t xml:space="preserve"> jak również podmiotom lub organom uprawnionym na podstawie przepisów prawa.</w:t>
      </w:r>
    </w:p>
    <w:p w:rsidR="00B21E8F" w:rsidRDefault="00B21E8F" w:rsidP="001926F2">
      <w:pPr>
        <w:spacing w:line="240" w:lineRule="auto"/>
        <w:rPr>
          <w:rFonts w:eastAsia="Times New Roman" w:cstheme="minorHAnsi"/>
          <w:b/>
        </w:rPr>
      </w:pPr>
    </w:p>
    <w:sectPr w:rsidR="00B21E8F" w:rsidSect="00A058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64F79F" w15:done="0"/>
  <w15:commentEx w15:paraId="1BF1C4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74C" w:rsidRDefault="0060074C" w:rsidP="00654F34">
      <w:pPr>
        <w:spacing w:after="0" w:line="240" w:lineRule="auto"/>
      </w:pPr>
      <w:r>
        <w:separator/>
      </w:r>
    </w:p>
  </w:endnote>
  <w:endnote w:type="continuationSeparator" w:id="1">
    <w:p w:rsidR="0060074C" w:rsidRDefault="0060074C" w:rsidP="0065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74C" w:rsidRDefault="0060074C" w:rsidP="00654F34">
      <w:pPr>
        <w:spacing w:after="0" w:line="240" w:lineRule="auto"/>
      </w:pPr>
      <w:r>
        <w:separator/>
      </w:r>
    </w:p>
  </w:footnote>
  <w:footnote w:type="continuationSeparator" w:id="1">
    <w:p w:rsidR="0060074C" w:rsidRDefault="0060074C" w:rsidP="0065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34" w:rsidRDefault="00011B57" w:rsidP="00011B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-213995</wp:posOffset>
          </wp:positionV>
          <wp:extent cx="754380" cy="1013460"/>
          <wp:effectExtent l="0" t="0" r="7620" b="0"/>
          <wp:wrapSquare wrapText="bothSides"/>
          <wp:docPr id="11555953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559532" name="Obraz 1155595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F3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34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4A68"/>
    <w:multiLevelType w:val="hybridMultilevel"/>
    <w:tmpl w:val="FF9E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3B6"/>
    <w:rsid w:val="00010FE9"/>
    <w:rsid w:val="00011B57"/>
    <w:rsid w:val="0016013C"/>
    <w:rsid w:val="001608AF"/>
    <w:rsid w:val="001926F2"/>
    <w:rsid w:val="00264B0F"/>
    <w:rsid w:val="002F0225"/>
    <w:rsid w:val="00584CD7"/>
    <w:rsid w:val="0060074C"/>
    <w:rsid w:val="006179C9"/>
    <w:rsid w:val="00654F34"/>
    <w:rsid w:val="00671BDD"/>
    <w:rsid w:val="00707BFD"/>
    <w:rsid w:val="00721EE0"/>
    <w:rsid w:val="0075508E"/>
    <w:rsid w:val="00810D64"/>
    <w:rsid w:val="008432D0"/>
    <w:rsid w:val="0086601F"/>
    <w:rsid w:val="008B1294"/>
    <w:rsid w:val="008F1983"/>
    <w:rsid w:val="00915F27"/>
    <w:rsid w:val="009623B6"/>
    <w:rsid w:val="009B2233"/>
    <w:rsid w:val="009E3505"/>
    <w:rsid w:val="00A05820"/>
    <w:rsid w:val="00AD13F9"/>
    <w:rsid w:val="00AE2ADE"/>
    <w:rsid w:val="00AF7ABF"/>
    <w:rsid w:val="00B21E8F"/>
    <w:rsid w:val="00BC36DA"/>
    <w:rsid w:val="00C31862"/>
    <w:rsid w:val="00C610E3"/>
    <w:rsid w:val="00D3387E"/>
    <w:rsid w:val="00D9180D"/>
    <w:rsid w:val="00E50B4F"/>
    <w:rsid w:val="00EB4641"/>
    <w:rsid w:val="00ED13A6"/>
    <w:rsid w:val="00FA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6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F34"/>
  </w:style>
  <w:style w:type="paragraph" w:styleId="Stopka">
    <w:name w:val="footer"/>
    <w:basedOn w:val="Normalny"/>
    <w:link w:val="StopkaZnak"/>
    <w:uiPriority w:val="99"/>
    <w:unhideWhenUsed/>
    <w:rsid w:val="0065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F34"/>
  </w:style>
  <w:style w:type="paragraph" w:styleId="Akapitzlist">
    <w:name w:val="List Paragraph"/>
    <w:basedOn w:val="Normalny"/>
    <w:link w:val="AkapitzlistZnak"/>
    <w:uiPriority w:val="34"/>
    <w:qFormat/>
    <w:rsid w:val="00011B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6601F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660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01F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01F"/>
    <w:rPr>
      <w:rFonts w:ascii="Calibri" w:eastAsia="Calibri" w:hAnsi="Calibri" w:cs="Calibri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21E8F"/>
  </w:style>
  <w:style w:type="character" w:styleId="Hipercze">
    <w:name w:val="Hyperlink"/>
    <w:basedOn w:val="Domylnaczcionkaakapitu"/>
    <w:uiPriority w:val="99"/>
    <w:unhideWhenUsed/>
    <w:rsid w:val="00B21E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3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13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sekretariat@bir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RWajda</dc:creator>
  <cp:lastModifiedBy>Kinga Kopczak</cp:lastModifiedBy>
  <cp:revision>3</cp:revision>
  <cp:lastPrinted>2023-05-04T06:58:00Z</cp:lastPrinted>
  <dcterms:created xsi:type="dcterms:W3CDTF">2023-05-04T07:00:00Z</dcterms:created>
  <dcterms:modified xsi:type="dcterms:W3CDTF">2023-05-04T07:36:00Z</dcterms:modified>
</cp:coreProperties>
</file>